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9ED0" w14:textId="77777777" w:rsidR="00C62933" w:rsidRPr="009A5194" w:rsidRDefault="00C62933" w:rsidP="00C62933">
      <w:pPr>
        <w:jc w:val="center"/>
        <w:rPr>
          <w:sz w:val="28"/>
          <w:szCs w:val="28"/>
        </w:rPr>
      </w:pPr>
      <w:bookmarkStart w:id="0" w:name="_Hlk150251505"/>
      <w:r w:rsidRPr="009A5194">
        <w:rPr>
          <w:b/>
          <w:sz w:val="28"/>
          <w:szCs w:val="28"/>
        </w:rPr>
        <w:t>Association de Visiteurs Francophones de  Prison  de Belgique</w:t>
      </w:r>
    </w:p>
    <w:p w14:paraId="25267465" w14:textId="6D7F11F9" w:rsidR="00C62933" w:rsidRPr="009A5194" w:rsidRDefault="00C62933" w:rsidP="00C62933">
      <w:pPr>
        <w:jc w:val="center"/>
        <w:rPr>
          <w:sz w:val="28"/>
          <w:szCs w:val="28"/>
        </w:rPr>
      </w:pPr>
      <w:r w:rsidRPr="009A5194">
        <w:rPr>
          <w:b/>
          <w:sz w:val="28"/>
          <w:szCs w:val="28"/>
        </w:rPr>
        <w:t>en abrégé AVFPB</w:t>
      </w:r>
      <w:r w:rsidRPr="009A5194">
        <w:rPr>
          <w:sz w:val="28"/>
          <w:szCs w:val="28"/>
        </w:rPr>
        <w:t xml:space="preserve"> </w:t>
      </w:r>
    </w:p>
    <w:p w14:paraId="4F4C1092" w14:textId="77777777" w:rsidR="00C62933" w:rsidRPr="009A5194" w:rsidRDefault="00C62933" w:rsidP="00C62933">
      <w:pPr>
        <w:jc w:val="center"/>
        <w:rPr>
          <w:sz w:val="28"/>
          <w:szCs w:val="28"/>
        </w:rPr>
      </w:pPr>
    </w:p>
    <w:p w14:paraId="34248EA0" w14:textId="77777777" w:rsidR="00C62933" w:rsidRPr="00E56875" w:rsidRDefault="00C62933" w:rsidP="00C62933">
      <w:pPr>
        <w:jc w:val="center"/>
      </w:pPr>
      <w:r w:rsidRPr="00E56875">
        <w:t xml:space="preserve">Siège social : </w:t>
      </w:r>
      <w:r w:rsidR="00F84162" w:rsidRPr="00E56875">
        <w:t>rue de l’Etang Derbaix, 2 – 7033 MONS (Cuesmes)</w:t>
      </w:r>
    </w:p>
    <w:p w14:paraId="798064F1" w14:textId="77777777" w:rsidR="00C62933" w:rsidRPr="00E56875" w:rsidRDefault="00C62933" w:rsidP="00C62933">
      <w:pPr>
        <w:jc w:val="center"/>
      </w:pPr>
      <w:r w:rsidRPr="00E56875">
        <w:t>N° entreprise : 0826.259.757</w:t>
      </w:r>
    </w:p>
    <w:p w14:paraId="4DAD6311" w14:textId="77777777" w:rsidR="00C62933" w:rsidRPr="00E56875" w:rsidRDefault="00C62933" w:rsidP="00C62933">
      <w:pPr>
        <w:jc w:val="center"/>
      </w:pPr>
    </w:p>
    <w:p w14:paraId="0FBE6436" w14:textId="77777777" w:rsidR="00C62933" w:rsidRPr="009A5194" w:rsidRDefault="00C62933" w:rsidP="00C62933">
      <w:pPr>
        <w:jc w:val="center"/>
      </w:pPr>
    </w:p>
    <w:p w14:paraId="161727B6" w14:textId="78B45730" w:rsidR="00C62933" w:rsidRDefault="00C62933" w:rsidP="00C62933">
      <w:pPr>
        <w:jc w:val="center"/>
        <w:rPr>
          <w:b/>
          <w:sz w:val="28"/>
          <w:szCs w:val="28"/>
          <w:u w:val="single"/>
        </w:rPr>
      </w:pPr>
      <w:r w:rsidRPr="00D4153F">
        <w:rPr>
          <w:b/>
          <w:sz w:val="28"/>
          <w:szCs w:val="28"/>
          <w:u w:val="single"/>
        </w:rPr>
        <w:t xml:space="preserve">STATUTS </w:t>
      </w:r>
      <w:r w:rsidR="001974E3" w:rsidRPr="00D4153F">
        <w:rPr>
          <w:b/>
          <w:sz w:val="28"/>
          <w:szCs w:val="28"/>
          <w:u w:val="single"/>
        </w:rPr>
        <w:t>COORDONNES  PAR  L’A.G.</w:t>
      </w:r>
      <w:r w:rsidR="00740807">
        <w:rPr>
          <w:b/>
          <w:sz w:val="28"/>
          <w:szCs w:val="28"/>
          <w:u w:val="single"/>
        </w:rPr>
        <w:t xml:space="preserve">E. </w:t>
      </w:r>
      <w:r w:rsidR="001974E3" w:rsidRPr="00D4153F">
        <w:rPr>
          <w:b/>
          <w:sz w:val="28"/>
          <w:szCs w:val="28"/>
          <w:u w:val="single"/>
        </w:rPr>
        <w:t xml:space="preserve">DU </w:t>
      </w:r>
      <w:r w:rsidR="00C01D3E">
        <w:rPr>
          <w:b/>
          <w:sz w:val="28"/>
          <w:szCs w:val="28"/>
          <w:u w:val="single"/>
        </w:rPr>
        <w:t>1</w:t>
      </w:r>
      <w:r w:rsidR="00144FD0" w:rsidRPr="00144FD0">
        <w:rPr>
          <w:b/>
          <w:sz w:val="28"/>
          <w:szCs w:val="28"/>
          <w:u w:val="single"/>
          <w:vertAlign w:val="superscript"/>
        </w:rPr>
        <w:t>er</w:t>
      </w:r>
      <w:r w:rsidR="00144FD0">
        <w:rPr>
          <w:b/>
          <w:sz w:val="28"/>
          <w:szCs w:val="28"/>
          <w:u w:val="single"/>
        </w:rPr>
        <w:t xml:space="preserve"> DECEMBRE</w:t>
      </w:r>
      <w:r w:rsidR="002D1549" w:rsidRPr="00D4153F">
        <w:rPr>
          <w:b/>
          <w:sz w:val="28"/>
          <w:szCs w:val="28"/>
          <w:u w:val="single"/>
        </w:rPr>
        <w:t xml:space="preserve"> 2023</w:t>
      </w:r>
    </w:p>
    <w:p w14:paraId="6BCF5AB5" w14:textId="77777777" w:rsidR="00C34C51" w:rsidRDefault="00C34C51" w:rsidP="00C62933">
      <w:pPr>
        <w:jc w:val="center"/>
        <w:rPr>
          <w:b/>
          <w:sz w:val="28"/>
          <w:szCs w:val="28"/>
          <w:u w:val="single"/>
        </w:rPr>
      </w:pPr>
    </w:p>
    <w:p w14:paraId="613D7B7A" w14:textId="3DF6C83C" w:rsidR="00C34C51" w:rsidRPr="0060341E" w:rsidRDefault="00C34C51" w:rsidP="00C34C51">
      <w:pPr>
        <w:rPr>
          <w:bCs/>
        </w:rPr>
      </w:pPr>
      <w:r w:rsidRPr="0060341E">
        <w:rPr>
          <w:bCs/>
        </w:rPr>
        <w:t>L’</w:t>
      </w:r>
      <w:r w:rsidR="009F53D7" w:rsidRPr="0060341E">
        <w:rPr>
          <w:bCs/>
        </w:rPr>
        <w:t>a</w:t>
      </w:r>
      <w:r w:rsidRPr="0060341E">
        <w:rPr>
          <w:bCs/>
        </w:rPr>
        <w:t>ssemblée générale</w:t>
      </w:r>
      <w:r w:rsidR="00740807" w:rsidRPr="0060341E">
        <w:rPr>
          <w:bCs/>
        </w:rPr>
        <w:t xml:space="preserve"> extraordinaire</w:t>
      </w:r>
      <w:r w:rsidRPr="0060341E">
        <w:rPr>
          <w:bCs/>
        </w:rPr>
        <w:t xml:space="preserve"> du </w:t>
      </w:r>
      <w:r w:rsidR="00FD70D4">
        <w:rPr>
          <w:bCs/>
        </w:rPr>
        <w:t>1</w:t>
      </w:r>
      <w:r w:rsidR="00FD70D4" w:rsidRPr="00FD70D4">
        <w:rPr>
          <w:bCs/>
          <w:vertAlign w:val="superscript"/>
        </w:rPr>
        <w:t>er</w:t>
      </w:r>
      <w:r w:rsidR="00FD70D4">
        <w:rPr>
          <w:bCs/>
        </w:rPr>
        <w:t xml:space="preserve"> décembre</w:t>
      </w:r>
      <w:r w:rsidRPr="0060341E">
        <w:rPr>
          <w:bCs/>
        </w:rPr>
        <w:t xml:space="preserve"> 2023 adopte </w:t>
      </w:r>
      <w:r w:rsidR="00CB1259" w:rsidRPr="0060341E">
        <w:rPr>
          <w:bCs/>
        </w:rPr>
        <w:t>les statuts modifiés suivants </w:t>
      </w:r>
      <w:r w:rsidRPr="0060341E">
        <w:rPr>
          <w:bCs/>
        </w:rPr>
        <w:t xml:space="preserve">en vue de </w:t>
      </w:r>
      <w:r w:rsidR="008C45F0" w:rsidRPr="0060341E">
        <w:rPr>
          <w:bCs/>
        </w:rPr>
        <w:t>les mettre en conformité avec le</w:t>
      </w:r>
      <w:r w:rsidRPr="0060341E">
        <w:rPr>
          <w:bCs/>
        </w:rPr>
        <w:t xml:space="preserve"> code des </w:t>
      </w:r>
      <w:r w:rsidR="00E56875" w:rsidRPr="0060341E">
        <w:rPr>
          <w:bCs/>
        </w:rPr>
        <w:t>s</w:t>
      </w:r>
      <w:r w:rsidRPr="0060341E">
        <w:rPr>
          <w:bCs/>
        </w:rPr>
        <w:t xml:space="preserve">ociétés et des </w:t>
      </w:r>
      <w:r w:rsidR="00E56875" w:rsidRPr="0060341E">
        <w:rPr>
          <w:bCs/>
        </w:rPr>
        <w:t>a</w:t>
      </w:r>
      <w:r w:rsidRPr="0060341E">
        <w:rPr>
          <w:bCs/>
        </w:rPr>
        <w:t xml:space="preserve">ssociations </w:t>
      </w:r>
      <w:r w:rsidR="008C45F0" w:rsidRPr="0060341E">
        <w:rPr>
          <w:bCs/>
        </w:rPr>
        <w:t>(CSA).</w:t>
      </w:r>
    </w:p>
    <w:p w14:paraId="41645DBE" w14:textId="77777777" w:rsidR="00666E26" w:rsidRPr="009A5194" w:rsidRDefault="00666E26" w:rsidP="00C34C51"/>
    <w:p w14:paraId="10FB9E64" w14:textId="5D2DA2D8" w:rsidR="00C62933" w:rsidRPr="009A5194" w:rsidRDefault="00C62933" w:rsidP="00ED023F">
      <w:pPr>
        <w:spacing w:after="120" w:line="23" w:lineRule="atLeast"/>
        <w:rPr>
          <w:b/>
          <w:u w:val="single"/>
        </w:rPr>
      </w:pPr>
      <w:r w:rsidRPr="009A5194">
        <w:rPr>
          <w:u w:val="single"/>
        </w:rPr>
        <w:t xml:space="preserve">I </w:t>
      </w:r>
      <w:r w:rsidRPr="00C34C51">
        <w:rPr>
          <w:b/>
          <w:u w:val="single"/>
        </w:rPr>
        <w:t xml:space="preserve">– </w:t>
      </w:r>
      <w:r w:rsidR="007F1179" w:rsidRPr="00C34C51">
        <w:rPr>
          <w:b/>
          <w:u w:val="single"/>
        </w:rPr>
        <w:t>Forme juridique -</w:t>
      </w:r>
      <w:r w:rsidRPr="00C34C51">
        <w:rPr>
          <w:b/>
          <w:u w:val="single"/>
        </w:rPr>
        <w:t xml:space="preserve">Dénomination </w:t>
      </w:r>
      <w:r w:rsidRPr="009A5194">
        <w:rPr>
          <w:b/>
          <w:u w:val="single"/>
        </w:rPr>
        <w:t xml:space="preserve">– Siège social </w:t>
      </w:r>
      <w:r w:rsidR="006B0CF3" w:rsidRPr="009A5194">
        <w:rPr>
          <w:b/>
          <w:u w:val="single"/>
        </w:rPr>
        <w:t>– But social-Objet social.</w:t>
      </w:r>
    </w:p>
    <w:p w14:paraId="1FF818CE" w14:textId="77777777" w:rsidR="00C62933" w:rsidRPr="009A5194" w:rsidRDefault="00C62933" w:rsidP="00ED023F">
      <w:pPr>
        <w:spacing w:after="120" w:line="23" w:lineRule="atLeast"/>
      </w:pPr>
    </w:p>
    <w:p w14:paraId="0BDC4C57" w14:textId="1057A5F7" w:rsidR="00C62933" w:rsidRPr="009A5194" w:rsidRDefault="00C62933" w:rsidP="00ED023F">
      <w:pPr>
        <w:spacing w:after="120" w:line="23" w:lineRule="atLeast"/>
        <w:jc w:val="both"/>
        <w:rPr>
          <w:b/>
        </w:rPr>
      </w:pPr>
      <w:r w:rsidRPr="0060341E">
        <w:t>Article 1</w:t>
      </w:r>
      <w:r w:rsidRPr="0060341E">
        <w:rPr>
          <w:vertAlign w:val="superscript"/>
        </w:rPr>
        <w:t xml:space="preserve"> </w:t>
      </w:r>
      <w:r w:rsidRPr="0060341E">
        <w:t xml:space="preserve">- L’association </w:t>
      </w:r>
      <w:r w:rsidR="007F1179" w:rsidRPr="0060341E">
        <w:t xml:space="preserve">est constituée </w:t>
      </w:r>
      <w:r w:rsidR="0011388E" w:rsidRPr="0060341E">
        <w:t xml:space="preserve">en conformité avec le </w:t>
      </w:r>
      <w:r w:rsidR="007F1179" w:rsidRPr="0060341E">
        <w:t>code des sociétés et associations</w:t>
      </w:r>
      <w:r w:rsidR="00101844" w:rsidRPr="0060341E">
        <w:t>.</w:t>
      </w:r>
      <w:r w:rsidR="007F1179" w:rsidRPr="0060341E">
        <w:t xml:space="preserve"> Elle </w:t>
      </w:r>
      <w:r w:rsidRPr="0060341E">
        <w:t xml:space="preserve">est </w:t>
      </w:r>
      <w:r w:rsidRPr="009A5194">
        <w:t xml:space="preserve">dénommée </w:t>
      </w:r>
      <w:r w:rsidRPr="009A5194">
        <w:rPr>
          <w:b/>
        </w:rPr>
        <w:t xml:space="preserve">« Association de Visiteurs Francophones de </w:t>
      </w:r>
      <w:r w:rsidR="00101844">
        <w:rPr>
          <w:b/>
        </w:rPr>
        <w:t>P</w:t>
      </w:r>
      <w:r w:rsidRPr="009A5194">
        <w:rPr>
          <w:b/>
        </w:rPr>
        <w:t xml:space="preserve">rison de Belgique », </w:t>
      </w:r>
      <w:r w:rsidRPr="009A5194">
        <w:t>en abrégé</w:t>
      </w:r>
      <w:r w:rsidRPr="009A5194">
        <w:rPr>
          <w:b/>
        </w:rPr>
        <w:t> : AVFPB</w:t>
      </w:r>
      <w:r w:rsidR="00F25DCC">
        <w:rPr>
          <w:b/>
        </w:rPr>
        <w:t>.</w:t>
      </w:r>
    </w:p>
    <w:p w14:paraId="1D694D3F" w14:textId="77777777" w:rsidR="00ED023F" w:rsidRPr="009A5194" w:rsidRDefault="00ED023F" w:rsidP="00ED023F">
      <w:pPr>
        <w:spacing w:after="120" w:line="23" w:lineRule="atLeast"/>
        <w:jc w:val="both"/>
      </w:pPr>
    </w:p>
    <w:p w14:paraId="28702BAC" w14:textId="04C3120A" w:rsidR="006D7B0C" w:rsidRPr="00664023" w:rsidRDefault="00C62933" w:rsidP="006D7B0C">
      <w:pPr>
        <w:rPr>
          <w:rFonts w:eastAsia="Calibri"/>
        </w:rPr>
      </w:pPr>
      <w:r w:rsidRPr="009A5194">
        <w:t xml:space="preserve">Article 2 - </w:t>
      </w:r>
      <w:r w:rsidR="006D7B0C" w:rsidRPr="009A5194">
        <w:rPr>
          <w:rFonts w:eastAsia="Calibri"/>
        </w:rPr>
        <w:t xml:space="preserve">Le siège social de l'association est établi en Belgique, en Région Wallonne, à </w:t>
      </w:r>
      <w:r w:rsidR="00F92472" w:rsidRPr="009A5194">
        <w:rPr>
          <w:rFonts w:eastAsia="Calibri"/>
        </w:rPr>
        <w:t>7033 Mons (Cuesmes</w:t>
      </w:r>
      <w:r w:rsidR="004A36E0" w:rsidRPr="009A5194">
        <w:rPr>
          <w:rFonts w:eastAsia="Calibri"/>
        </w:rPr>
        <w:t>)</w:t>
      </w:r>
      <w:r w:rsidR="009D54D4" w:rsidRPr="009A5194">
        <w:rPr>
          <w:rFonts w:eastAsia="Calibri"/>
        </w:rPr>
        <w:t xml:space="preserve"> rue de Frameries,</w:t>
      </w:r>
      <w:r w:rsidR="008678D4" w:rsidRPr="009A5194">
        <w:rPr>
          <w:rFonts w:eastAsia="Calibri"/>
        </w:rPr>
        <w:t xml:space="preserve"> </w:t>
      </w:r>
      <w:r w:rsidR="009D54D4" w:rsidRPr="009A5194">
        <w:rPr>
          <w:rFonts w:eastAsia="Calibri"/>
        </w:rPr>
        <w:t xml:space="preserve">139. </w:t>
      </w:r>
      <w:r w:rsidR="006D7B0C" w:rsidRPr="009A5194">
        <w:rPr>
          <w:rFonts w:eastAsia="Calibri"/>
        </w:rPr>
        <w:t xml:space="preserve"> Le siège social peut être transféré </w:t>
      </w:r>
      <w:r w:rsidR="006D7B0C" w:rsidRPr="00664023">
        <w:rPr>
          <w:rFonts w:eastAsia="Calibri"/>
        </w:rPr>
        <w:t xml:space="preserve">en tout autre endroit de la Région </w:t>
      </w:r>
      <w:r w:rsidR="00664023">
        <w:rPr>
          <w:rFonts w:eastAsia="Calibri"/>
        </w:rPr>
        <w:t>w</w:t>
      </w:r>
      <w:r w:rsidR="006D7B0C" w:rsidRPr="00664023">
        <w:rPr>
          <w:rFonts w:eastAsia="Calibri"/>
        </w:rPr>
        <w:t xml:space="preserve">allonne </w:t>
      </w:r>
      <w:r w:rsidR="007F1179" w:rsidRPr="00664023">
        <w:rPr>
          <w:rFonts w:eastAsia="Calibri"/>
        </w:rPr>
        <w:t xml:space="preserve">ou </w:t>
      </w:r>
      <w:r w:rsidR="00664023">
        <w:rPr>
          <w:rFonts w:eastAsia="Calibri"/>
        </w:rPr>
        <w:t>b</w:t>
      </w:r>
      <w:r w:rsidR="007F1179" w:rsidRPr="00664023">
        <w:rPr>
          <w:rFonts w:eastAsia="Calibri"/>
        </w:rPr>
        <w:t xml:space="preserve">ruxelloise </w:t>
      </w:r>
      <w:r w:rsidR="006D7B0C" w:rsidRPr="00664023">
        <w:rPr>
          <w:rFonts w:eastAsia="Calibri"/>
        </w:rPr>
        <w:t xml:space="preserve">sur décision de l'organe d’administration. </w:t>
      </w:r>
      <w:r w:rsidR="00602E0C" w:rsidRPr="00664023">
        <w:rPr>
          <w:rFonts w:eastAsia="Calibri"/>
        </w:rPr>
        <w:t>Ce dernier s’acquitte des formalités de publications requises</w:t>
      </w:r>
      <w:r w:rsidR="00F25DCC" w:rsidRPr="00664023">
        <w:rPr>
          <w:rFonts w:eastAsia="Calibri"/>
        </w:rPr>
        <w:t>.</w:t>
      </w:r>
    </w:p>
    <w:p w14:paraId="1609E10D" w14:textId="77777777" w:rsidR="00ED023F" w:rsidRPr="009A5194" w:rsidRDefault="00ED023F" w:rsidP="00ED023F">
      <w:pPr>
        <w:spacing w:after="120" w:line="23" w:lineRule="atLeast"/>
      </w:pPr>
    </w:p>
    <w:p w14:paraId="07B5BD3B" w14:textId="61FC6E75" w:rsidR="009A20A5" w:rsidRPr="009A5194" w:rsidRDefault="0079461B" w:rsidP="00ED023F">
      <w:pPr>
        <w:spacing w:after="120" w:line="23" w:lineRule="atLeast"/>
      </w:pPr>
      <w:r w:rsidRPr="009A5194">
        <w:t>Article 3 </w:t>
      </w:r>
      <w:r w:rsidR="008678D4" w:rsidRPr="009A5194">
        <w:t xml:space="preserve">- </w:t>
      </w:r>
      <w:r w:rsidRPr="009A5194">
        <w:t>Durée</w:t>
      </w:r>
    </w:p>
    <w:p w14:paraId="3C5A5A3C" w14:textId="230DB87D" w:rsidR="008243E7" w:rsidRPr="00653187" w:rsidRDefault="008243E7" w:rsidP="008243E7">
      <w:pPr>
        <w:rPr>
          <w:rFonts w:eastAsia="Calibri"/>
        </w:rPr>
      </w:pPr>
      <w:r w:rsidRPr="009A5194">
        <w:rPr>
          <w:rFonts w:eastAsia="Calibri"/>
        </w:rPr>
        <w:t>L'associa</w:t>
      </w:r>
      <w:r w:rsidR="008678D4" w:rsidRPr="009A5194">
        <w:rPr>
          <w:rFonts w:eastAsia="Calibri"/>
        </w:rPr>
        <w:t>t</w:t>
      </w:r>
      <w:r w:rsidRPr="009A5194">
        <w:rPr>
          <w:rFonts w:eastAsia="Calibri"/>
        </w:rPr>
        <w:t xml:space="preserve">ion est constituée pour une durée </w:t>
      </w:r>
      <w:r w:rsidRPr="00653187">
        <w:rPr>
          <w:rFonts w:eastAsia="Calibri"/>
        </w:rPr>
        <w:t>illimitée.</w:t>
      </w:r>
      <w:r w:rsidR="00602E0C" w:rsidRPr="00653187">
        <w:rPr>
          <w:rFonts w:eastAsia="Calibri"/>
        </w:rPr>
        <w:t xml:space="preserve"> Elle peut être dissoute à tout moment</w:t>
      </w:r>
      <w:r w:rsidR="009516C2" w:rsidRPr="00653187">
        <w:rPr>
          <w:rFonts w:eastAsia="Calibri"/>
        </w:rPr>
        <w:t xml:space="preserve"> dans la forme et sous les conditions requises pour la modification des statuts. L’</w:t>
      </w:r>
      <w:r w:rsidR="00141D0C">
        <w:rPr>
          <w:rFonts w:eastAsia="Calibri"/>
        </w:rPr>
        <w:t>a</w:t>
      </w:r>
      <w:r w:rsidR="009516C2" w:rsidRPr="00653187">
        <w:rPr>
          <w:rFonts w:eastAsia="Calibri"/>
        </w:rPr>
        <w:t xml:space="preserve">ssemblée générale ne peut valablement délibérer sur la dissolution de l’association ou la modification des statuts que conformément au code des sociétés et associations. </w:t>
      </w:r>
    </w:p>
    <w:p w14:paraId="64AA6E00" w14:textId="77777777" w:rsidR="0079461B" w:rsidRPr="009A5194" w:rsidRDefault="0079461B" w:rsidP="00ED023F">
      <w:pPr>
        <w:spacing w:after="120" w:line="23" w:lineRule="atLeast"/>
      </w:pPr>
    </w:p>
    <w:p w14:paraId="0B125AAF" w14:textId="3A150F41" w:rsidR="008243E7" w:rsidRPr="009A5194" w:rsidRDefault="008243E7" w:rsidP="00ED023F">
      <w:pPr>
        <w:spacing w:after="120" w:line="23" w:lineRule="atLeast"/>
      </w:pPr>
      <w:r w:rsidRPr="009A5194">
        <w:t>Article 4 </w:t>
      </w:r>
      <w:r w:rsidR="008678D4" w:rsidRPr="009A5194">
        <w:t xml:space="preserve">- </w:t>
      </w:r>
      <w:r w:rsidRPr="009A5194">
        <w:t>Adresse de courriel</w:t>
      </w:r>
    </w:p>
    <w:p w14:paraId="2BC5A041" w14:textId="5A7C0779" w:rsidR="00225B5B" w:rsidRPr="009A5194" w:rsidRDefault="00225B5B" w:rsidP="00225B5B">
      <w:pPr>
        <w:rPr>
          <w:rFonts w:eastAsia="Calibri"/>
        </w:rPr>
      </w:pPr>
      <w:r w:rsidRPr="009A5194">
        <w:rPr>
          <w:rFonts w:eastAsia="Calibri"/>
        </w:rPr>
        <w:t xml:space="preserve">L'association dispose de l'adresse courriel suivante : </w:t>
      </w:r>
      <w:r w:rsidR="008678D4" w:rsidRPr="009A5194">
        <w:rPr>
          <w:rFonts w:eastAsia="Calibri"/>
        </w:rPr>
        <w:t>avfpb@hotmail.com.</w:t>
      </w:r>
      <w:r w:rsidRPr="009A5194">
        <w:rPr>
          <w:rFonts w:eastAsia="Calibri"/>
        </w:rPr>
        <w:t xml:space="preserve"> Cette adresse courriel peut être modifiée par l'organe d’administration. Toutes les communications vers et de cette adresse sont réputées intervenir valablement dans le cadre de l'exécution des présents statuts.</w:t>
      </w:r>
    </w:p>
    <w:p w14:paraId="616E61A7" w14:textId="0C94EA67" w:rsidR="008243E7" w:rsidRPr="009A5194" w:rsidRDefault="008243E7" w:rsidP="00ED023F">
      <w:pPr>
        <w:spacing w:after="120" w:line="23" w:lineRule="atLeast"/>
      </w:pPr>
    </w:p>
    <w:p w14:paraId="3E76AA38" w14:textId="7CE86914" w:rsidR="00BA781C" w:rsidRPr="005C4D66" w:rsidRDefault="00C62933" w:rsidP="00ED023F">
      <w:pPr>
        <w:spacing w:after="120" w:line="23" w:lineRule="atLeast"/>
        <w:rPr>
          <w:color w:val="FF0000"/>
        </w:rPr>
      </w:pPr>
      <w:r w:rsidRPr="00FF06B6">
        <w:rPr>
          <w:color w:val="000000" w:themeColor="text1"/>
        </w:rPr>
        <w:t xml:space="preserve">Article </w:t>
      </w:r>
      <w:r w:rsidR="00225B5B" w:rsidRPr="00FF06B6">
        <w:rPr>
          <w:color w:val="000000" w:themeColor="text1"/>
        </w:rPr>
        <w:t>5</w:t>
      </w:r>
      <w:r w:rsidR="006B0CF3" w:rsidRPr="00FF06B6">
        <w:rPr>
          <w:color w:val="000000" w:themeColor="text1"/>
        </w:rPr>
        <w:t> </w:t>
      </w:r>
      <w:r w:rsidR="008678D4" w:rsidRPr="00FF06B6">
        <w:rPr>
          <w:color w:val="000000" w:themeColor="text1"/>
        </w:rPr>
        <w:t>-</w:t>
      </w:r>
      <w:r w:rsidR="006B0CF3" w:rsidRPr="00FF06B6">
        <w:rPr>
          <w:color w:val="000000" w:themeColor="text1"/>
        </w:rPr>
        <w:t xml:space="preserve"> </w:t>
      </w:r>
      <w:r w:rsidRPr="00FF06B6">
        <w:rPr>
          <w:color w:val="000000" w:themeColor="text1"/>
        </w:rPr>
        <w:t xml:space="preserve">L’association a pour </w:t>
      </w:r>
      <w:r w:rsidR="00685EA6" w:rsidRPr="00FF06B6">
        <w:rPr>
          <w:color w:val="000000" w:themeColor="text1"/>
        </w:rPr>
        <w:t xml:space="preserve">but social </w:t>
      </w:r>
      <w:r w:rsidR="00162934" w:rsidRPr="00FF06B6">
        <w:rPr>
          <w:color w:val="000000" w:themeColor="text1"/>
        </w:rPr>
        <w:t xml:space="preserve">le </w:t>
      </w:r>
      <w:r w:rsidR="009C0C0E" w:rsidRPr="00FF06B6">
        <w:rPr>
          <w:color w:val="000000" w:themeColor="text1"/>
        </w:rPr>
        <w:t xml:space="preserve">développement du </w:t>
      </w:r>
      <w:r w:rsidR="00162934" w:rsidRPr="00FF06B6">
        <w:rPr>
          <w:color w:val="000000" w:themeColor="text1"/>
        </w:rPr>
        <w:t xml:space="preserve">bénévolat </w:t>
      </w:r>
      <w:r w:rsidR="00BA781C" w:rsidRPr="00FF06B6">
        <w:rPr>
          <w:color w:val="000000" w:themeColor="text1"/>
        </w:rPr>
        <w:t>p</w:t>
      </w:r>
      <w:r w:rsidR="005D7A39">
        <w:rPr>
          <w:color w:val="000000" w:themeColor="text1"/>
        </w:rPr>
        <w:t>a</w:t>
      </w:r>
      <w:r w:rsidR="00BA781C" w:rsidRPr="00FF06B6">
        <w:rPr>
          <w:color w:val="000000" w:themeColor="text1"/>
        </w:rPr>
        <w:t xml:space="preserve">r les </w:t>
      </w:r>
      <w:r w:rsidR="00162934" w:rsidRPr="00FF06B6">
        <w:rPr>
          <w:color w:val="000000" w:themeColor="text1"/>
        </w:rPr>
        <w:t>visiteurs de prison</w:t>
      </w:r>
      <w:r w:rsidR="00386A39">
        <w:rPr>
          <w:color w:val="000000" w:themeColor="text1"/>
        </w:rPr>
        <w:t>.</w:t>
      </w:r>
    </w:p>
    <w:p w14:paraId="7221795E" w14:textId="77777777" w:rsidR="008678D4" w:rsidRPr="00A429D1" w:rsidRDefault="008678D4" w:rsidP="00ED023F">
      <w:pPr>
        <w:spacing w:after="120" w:line="23" w:lineRule="atLeast"/>
        <w:rPr>
          <w:strike/>
        </w:rPr>
      </w:pPr>
    </w:p>
    <w:p w14:paraId="5C562F69" w14:textId="067E9CC6" w:rsidR="002F65AA" w:rsidRPr="009A5194" w:rsidRDefault="00BA781C" w:rsidP="00ED023F">
      <w:pPr>
        <w:spacing w:after="120" w:line="23" w:lineRule="atLeast"/>
      </w:pPr>
      <w:r w:rsidRPr="009A5194">
        <w:t>Article 6</w:t>
      </w:r>
      <w:r w:rsidR="007437BB" w:rsidRPr="009A5194">
        <w:t> </w:t>
      </w:r>
      <w:r w:rsidR="008678D4" w:rsidRPr="009A5194">
        <w:t xml:space="preserve">- </w:t>
      </w:r>
      <w:r w:rsidR="002F65AA" w:rsidRPr="009A5194">
        <w:t>L’objet social est composé des activités suivantes, énumérées non limitativement</w:t>
      </w:r>
      <w:r w:rsidR="005D7A39">
        <w:t> :</w:t>
      </w:r>
    </w:p>
    <w:p w14:paraId="15BDF81F" w14:textId="1E28FC52" w:rsidR="00C62933" w:rsidRPr="009A5194" w:rsidRDefault="00C62933" w:rsidP="00ED023F">
      <w:pPr>
        <w:spacing w:after="120" w:line="23" w:lineRule="atLeast"/>
        <w:rPr>
          <w:lang w:val="fr-BE"/>
        </w:rPr>
      </w:pPr>
      <w:r w:rsidRPr="009A5194">
        <w:rPr>
          <w:lang w:val="fr-BE"/>
        </w:rPr>
        <w:t xml:space="preserve"> 1. d’</w:t>
      </w:r>
      <w:r w:rsidRPr="009A5194">
        <w:t>aider ses membres </w:t>
      </w:r>
      <w:r w:rsidRPr="009A5194">
        <w:rPr>
          <w:lang w:val="fr-BE"/>
        </w:rPr>
        <w:t xml:space="preserve"> à progresser  en tant que visiteurs dans l’écoute et l’accompagnement des détenus</w:t>
      </w:r>
      <w:r w:rsidR="00E455C9">
        <w:rPr>
          <w:lang w:val="fr-BE"/>
        </w:rPr>
        <w:t> ;</w:t>
      </w:r>
    </w:p>
    <w:p w14:paraId="53DA1906" w14:textId="4173E0CC" w:rsidR="00A429D1" w:rsidRPr="0060341E" w:rsidRDefault="00C62933" w:rsidP="00A429D1">
      <w:pPr>
        <w:spacing w:after="120" w:line="23" w:lineRule="atLeast"/>
        <w:rPr>
          <w:lang w:val="fr-BE"/>
        </w:rPr>
      </w:pPr>
      <w:r w:rsidRPr="009A5194">
        <w:rPr>
          <w:lang w:val="fr-BE"/>
        </w:rPr>
        <w:t xml:space="preserve"> </w:t>
      </w:r>
      <w:r w:rsidRPr="00573FDB">
        <w:rPr>
          <w:lang w:val="fr-BE"/>
        </w:rPr>
        <w:t xml:space="preserve">2. </w:t>
      </w:r>
      <w:r w:rsidR="004E5652" w:rsidRPr="00573FDB">
        <w:t>d</w:t>
      </w:r>
      <w:r w:rsidR="00C55FE2" w:rsidRPr="00573FDB">
        <w:t>e partager</w:t>
      </w:r>
      <w:r w:rsidR="004E5652" w:rsidRPr="00573FDB">
        <w:t xml:space="preserve"> </w:t>
      </w:r>
      <w:r w:rsidR="001025D7" w:rsidRPr="00573FDB">
        <w:t>leur expérience d’</w:t>
      </w:r>
      <w:r w:rsidR="00A429D1" w:rsidRPr="00573FDB">
        <w:rPr>
          <w:lang w:val="fr-BE"/>
        </w:rPr>
        <w:t xml:space="preserve">aide </w:t>
      </w:r>
      <w:r w:rsidR="0060341E" w:rsidRPr="00573FDB">
        <w:rPr>
          <w:lang w:val="fr-BE"/>
        </w:rPr>
        <w:t>morale</w:t>
      </w:r>
      <w:r w:rsidR="00A429D1" w:rsidRPr="00573FDB">
        <w:rPr>
          <w:lang w:val="fr-BE"/>
        </w:rPr>
        <w:t xml:space="preserve"> </w:t>
      </w:r>
      <w:r w:rsidR="001025D7" w:rsidRPr="00573FDB">
        <w:rPr>
          <w:lang w:val="fr-BE"/>
        </w:rPr>
        <w:t xml:space="preserve">apportée </w:t>
      </w:r>
      <w:r w:rsidR="00A429D1" w:rsidRPr="00573FDB">
        <w:rPr>
          <w:lang w:val="fr-BE"/>
        </w:rPr>
        <w:t xml:space="preserve">aux détenus et </w:t>
      </w:r>
      <w:r w:rsidR="004E5652" w:rsidRPr="00573FDB">
        <w:rPr>
          <w:lang w:val="fr-BE"/>
        </w:rPr>
        <w:t xml:space="preserve">éventuellement </w:t>
      </w:r>
      <w:r w:rsidR="00A429D1" w:rsidRPr="00573FDB">
        <w:rPr>
          <w:lang w:val="fr-BE"/>
        </w:rPr>
        <w:t>à leur famille</w:t>
      </w:r>
      <w:r w:rsidR="0060341E" w:rsidRPr="00573FDB">
        <w:rPr>
          <w:lang w:val="fr-BE"/>
        </w:rPr>
        <w:t> ;</w:t>
      </w:r>
    </w:p>
    <w:p w14:paraId="608614A5" w14:textId="6DAC64B1" w:rsidR="00C62933" w:rsidRPr="009A5194" w:rsidRDefault="0060341E" w:rsidP="0060341E">
      <w:pPr>
        <w:spacing w:after="120" w:line="23" w:lineRule="atLeast"/>
        <w:jc w:val="both"/>
        <w:rPr>
          <w:lang w:val="fr-BE"/>
        </w:rPr>
      </w:pPr>
      <w:r>
        <w:rPr>
          <w:lang w:val="fr-BE"/>
        </w:rPr>
        <w:t xml:space="preserve"> </w:t>
      </w:r>
      <w:r w:rsidR="00C62933" w:rsidRPr="009A5194">
        <w:rPr>
          <w:lang w:val="fr-BE"/>
        </w:rPr>
        <w:t>3. de faciliter une démarche citoyenne et volontaire en vue de faire connaître la réalité de la vie carcérale auprès de la population ;</w:t>
      </w:r>
    </w:p>
    <w:p w14:paraId="49997A93" w14:textId="743653EA" w:rsidR="001025D7" w:rsidRPr="005D7A39" w:rsidRDefault="00C62933" w:rsidP="00ED023F">
      <w:pPr>
        <w:spacing w:after="120" w:line="23" w:lineRule="atLeast"/>
        <w:rPr>
          <w:lang w:val="fr-BE"/>
        </w:rPr>
      </w:pPr>
      <w:r w:rsidRPr="009A5194">
        <w:rPr>
          <w:lang w:val="fr-BE"/>
        </w:rPr>
        <w:t xml:space="preserve"> 4. </w:t>
      </w:r>
      <w:r w:rsidR="008678D4" w:rsidRPr="00602E0C">
        <w:rPr>
          <w:lang w:val="fr-BE"/>
        </w:rPr>
        <w:t>d’a</w:t>
      </w:r>
      <w:r w:rsidR="00862A10" w:rsidRPr="00602E0C">
        <w:rPr>
          <w:lang w:val="fr-BE"/>
        </w:rPr>
        <w:t xml:space="preserve">ugmenter la visibilité </w:t>
      </w:r>
      <w:r w:rsidR="002808FE" w:rsidRPr="00602E0C">
        <w:rPr>
          <w:lang w:val="fr-BE"/>
        </w:rPr>
        <w:t>de l’activité de visite</w:t>
      </w:r>
      <w:r w:rsidR="005D7A39">
        <w:rPr>
          <w:lang w:val="fr-BE"/>
        </w:rPr>
        <w:t>ur</w:t>
      </w:r>
      <w:r w:rsidR="002808FE" w:rsidRPr="00602E0C">
        <w:rPr>
          <w:lang w:val="fr-BE"/>
        </w:rPr>
        <w:t>s bénévoles en prison</w:t>
      </w:r>
      <w:r w:rsidR="00602E0C">
        <w:rPr>
          <w:lang w:val="fr-BE"/>
        </w:rPr>
        <w:t xml:space="preserve"> et </w:t>
      </w:r>
      <w:r w:rsidR="001025D7" w:rsidRPr="00624318">
        <w:rPr>
          <w:lang w:val="fr-BE"/>
        </w:rPr>
        <w:t>de favoriser la reconnaissance d’un statut officiel  de visiteur bénévole ;</w:t>
      </w:r>
    </w:p>
    <w:p w14:paraId="4186D8F8" w14:textId="77777777" w:rsidR="00C62933" w:rsidRPr="009A5194" w:rsidRDefault="00C62933" w:rsidP="00ED023F">
      <w:pPr>
        <w:spacing w:after="120" w:line="23" w:lineRule="atLeast"/>
        <w:jc w:val="both"/>
        <w:rPr>
          <w:lang w:val="fr-BE"/>
        </w:rPr>
      </w:pPr>
      <w:r w:rsidRPr="009A5194">
        <w:rPr>
          <w:lang w:val="fr-BE"/>
        </w:rPr>
        <w:lastRenderedPageBreak/>
        <w:t xml:space="preserve"> 5. d’établir des liens avec les autres associations belges et européennes de visiteurs de prison;</w:t>
      </w:r>
    </w:p>
    <w:p w14:paraId="6D3E8166" w14:textId="1335B477" w:rsidR="00C62933" w:rsidRDefault="00C62933" w:rsidP="00ED023F">
      <w:pPr>
        <w:spacing w:after="120" w:line="23" w:lineRule="atLeast"/>
        <w:jc w:val="both"/>
        <w:rPr>
          <w:lang w:val="fr-BE"/>
        </w:rPr>
      </w:pPr>
      <w:r w:rsidRPr="009A5194">
        <w:rPr>
          <w:lang w:val="fr-BE"/>
        </w:rPr>
        <w:t xml:space="preserve"> 6. de favoriser la collaboration avec les autres intervenants </w:t>
      </w:r>
      <w:r w:rsidR="00EB5A7D" w:rsidRPr="009A5194">
        <w:rPr>
          <w:lang w:val="fr-BE"/>
        </w:rPr>
        <w:t>en prison</w:t>
      </w:r>
      <w:r w:rsidR="004448F9">
        <w:rPr>
          <w:lang w:val="fr-BE"/>
        </w:rPr>
        <w:t> ;</w:t>
      </w:r>
    </w:p>
    <w:p w14:paraId="087A1F85" w14:textId="76B24FEA" w:rsidR="004448F9" w:rsidRDefault="004448F9" w:rsidP="00ED023F">
      <w:pPr>
        <w:spacing w:after="120" w:line="23" w:lineRule="atLeast"/>
        <w:jc w:val="both"/>
        <w:rPr>
          <w:lang w:val="fr-BE"/>
        </w:rPr>
      </w:pPr>
      <w:r>
        <w:rPr>
          <w:lang w:val="fr-BE"/>
        </w:rPr>
        <w:t xml:space="preserve"> </w:t>
      </w:r>
      <w:r w:rsidRPr="00573FDB">
        <w:rPr>
          <w:lang w:val="fr-BE"/>
        </w:rPr>
        <w:t>7. de mener des actions</w:t>
      </w:r>
      <w:r w:rsidR="00CB008A" w:rsidRPr="00573FDB">
        <w:rPr>
          <w:lang w:val="fr-BE"/>
        </w:rPr>
        <w:t xml:space="preserve"> concrètes et soutenir</w:t>
      </w:r>
      <w:r w:rsidR="00C83B84" w:rsidRPr="00573FDB">
        <w:rPr>
          <w:lang w:val="fr-BE"/>
        </w:rPr>
        <w:t xml:space="preserve"> </w:t>
      </w:r>
      <w:r w:rsidR="009377F4" w:rsidRPr="00573FDB">
        <w:rPr>
          <w:lang w:val="fr-BE"/>
        </w:rPr>
        <w:t>des projets en faveur</w:t>
      </w:r>
      <w:r w:rsidR="00C83B84" w:rsidRPr="00573FDB">
        <w:rPr>
          <w:lang w:val="fr-BE"/>
        </w:rPr>
        <w:t xml:space="preserve"> </w:t>
      </w:r>
      <w:r w:rsidR="009377F4" w:rsidRPr="00573FDB">
        <w:rPr>
          <w:lang w:val="fr-BE"/>
        </w:rPr>
        <w:t>de la réinsertion des personnes incarcérées ;</w:t>
      </w:r>
    </w:p>
    <w:p w14:paraId="11F7280F" w14:textId="77777777" w:rsidR="00C62933" w:rsidRPr="009A5194" w:rsidRDefault="00C62933" w:rsidP="00ED023F">
      <w:pPr>
        <w:spacing w:after="120" w:line="23" w:lineRule="atLeast"/>
        <w:jc w:val="both"/>
      </w:pPr>
    </w:p>
    <w:p w14:paraId="51C8809E" w14:textId="77777777" w:rsidR="00C62933" w:rsidRPr="009A5194" w:rsidRDefault="00C62933" w:rsidP="00ED023F">
      <w:pPr>
        <w:spacing w:after="120" w:line="23" w:lineRule="atLeast"/>
        <w:jc w:val="both"/>
        <w:rPr>
          <w:b/>
          <w:u w:val="single"/>
        </w:rPr>
      </w:pPr>
      <w:r w:rsidRPr="009A5194">
        <w:rPr>
          <w:b/>
          <w:u w:val="single"/>
        </w:rPr>
        <w:t>II -  Associés :</w:t>
      </w:r>
    </w:p>
    <w:p w14:paraId="13FB1DF2" w14:textId="77777777" w:rsidR="00ED023F" w:rsidRPr="009A5194" w:rsidRDefault="00ED023F" w:rsidP="00ED023F">
      <w:pPr>
        <w:pStyle w:val="Text"/>
        <w:spacing w:before="0" w:after="120" w:line="23" w:lineRule="atLeast"/>
        <w:ind w:firstLine="0"/>
        <w:rPr>
          <w:rFonts w:ascii="Times New Roman" w:hAnsi="Times New Roman"/>
          <w:color w:val="auto"/>
          <w:sz w:val="24"/>
          <w:szCs w:val="24"/>
        </w:rPr>
      </w:pPr>
    </w:p>
    <w:p w14:paraId="23B879A6" w14:textId="53E2AEAD" w:rsidR="00C62933" w:rsidRPr="00D957F0" w:rsidRDefault="00C62933" w:rsidP="00ED023F">
      <w:pPr>
        <w:pStyle w:val="Text"/>
        <w:spacing w:before="0" w:after="120" w:line="23" w:lineRule="atLeast"/>
        <w:ind w:firstLine="0"/>
        <w:rPr>
          <w:rFonts w:ascii="Times New Roman" w:hAnsi="Times New Roman"/>
          <w:color w:val="auto"/>
          <w:sz w:val="24"/>
          <w:szCs w:val="24"/>
        </w:rPr>
      </w:pPr>
      <w:r w:rsidRPr="009A5194">
        <w:rPr>
          <w:rFonts w:ascii="Times New Roman" w:hAnsi="Times New Roman"/>
          <w:color w:val="auto"/>
          <w:sz w:val="24"/>
          <w:szCs w:val="24"/>
        </w:rPr>
        <w:t xml:space="preserve">Article </w:t>
      </w:r>
      <w:r w:rsidR="003B761D" w:rsidRPr="009A5194">
        <w:rPr>
          <w:rFonts w:ascii="Times New Roman" w:hAnsi="Times New Roman"/>
          <w:color w:val="auto"/>
          <w:sz w:val="24"/>
          <w:szCs w:val="24"/>
        </w:rPr>
        <w:t>7</w:t>
      </w:r>
      <w:r w:rsidR="008678D4" w:rsidRPr="009A5194">
        <w:rPr>
          <w:rFonts w:ascii="Times New Roman" w:hAnsi="Times New Roman"/>
          <w:color w:val="auto"/>
          <w:sz w:val="24"/>
          <w:szCs w:val="24"/>
        </w:rPr>
        <w:t xml:space="preserve"> </w:t>
      </w:r>
      <w:r w:rsidRPr="009A5194">
        <w:rPr>
          <w:rFonts w:ascii="Times New Roman" w:hAnsi="Times New Roman"/>
          <w:color w:val="auto"/>
          <w:sz w:val="24"/>
          <w:szCs w:val="24"/>
        </w:rPr>
        <w:t>- L’association est composée de membres effectifs et de membres adhérents.  Le nombre de membres est illimité</w:t>
      </w:r>
      <w:r w:rsidR="003B761D" w:rsidRPr="009A5194">
        <w:rPr>
          <w:rFonts w:ascii="Times New Roman" w:hAnsi="Times New Roman"/>
          <w:color w:val="auto"/>
          <w:sz w:val="24"/>
          <w:szCs w:val="24"/>
        </w:rPr>
        <w:t>.</w:t>
      </w:r>
      <w:r w:rsidR="008678D4" w:rsidRPr="009A5194">
        <w:rPr>
          <w:rFonts w:ascii="Times New Roman" w:hAnsi="Times New Roman"/>
          <w:color w:val="auto"/>
          <w:sz w:val="24"/>
          <w:szCs w:val="24"/>
        </w:rPr>
        <w:t xml:space="preserve"> L</w:t>
      </w:r>
      <w:r w:rsidRPr="009A5194">
        <w:rPr>
          <w:rFonts w:ascii="Times New Roman" w:hAnsi="Times New Roman"/>
          <w:color w:val="auto"/>
          <w:sz w:val="24"/>
          <w:szCs w:val="24"/>
        </w:rPr>
        <w:t xml:space="preserve">e nombre de membres effectifs ne peut être </w:t>
      </w:r>
      <w:r w:rsidRPr="00D957F0">
        <w:rPr>
          <w:rFonts w:ascii="Times New Roman" w:hAnsi="Times New Roman"/>
          <w:color w:val="auto"/>
          <w:sz w:val="24"/>
          <w:szCs w:val="24"/>
        </w:rPr>
        <w:t xml:space="preserve">inférieur à </w:t>
      </w:r>
      <w:r w:rsidR="009516C2" w:rsidRPr="00D957F0">
        <w:rPr>
          <w:rFonts w:ascii="Times New Roman" w:hAnsi="Times New Roman"/>
          <w:color w:val="auto"/>
          <w:sz w:val="24"/>
          <w:szCs w:val="24"/>
        </w:rPr>
        <w:t xml:space="preserve">quatre. </w:t>
      </w:r>
    </w:p>
    <w:p w14:paraId="104F895B" w14:textId="24573020" w:rsidR="00763BA1" w:rsidRDefault="00C62933" w:rsidP="00ED023F">
      <w:pPr>
        <w:pStyle w:val="Text"/>
        <w:spacing w:before="0" w:after="120" w:line="23" w:lineRule="atLeast"/>
        <w:ind w:firstLine="0"/>
        <w:rPr>
          <w:rFonts w:ascii="Times New Roman" w:hAnsi="Times New Roman"/>
          <w:color w:val="auto"/>
          <w:sz w:val="24"/>
          <w:szCs w:val="24"/>
        </w:rPr>
      </w:pPr>
      <w:r w:rsidRPr="009A5194">
        <w:rPr>
          <w:rFonts w:ascii="Times New Roman" w:hAnsi="Times New Roman"/>
          <w:b/>
          <w:color w:val="auto"/>
          <w:sz w:val="24"/>
          <w:szCs w:val="24"/>
        </w:rPr>
        <w:t>Sont membres effectifs</w:t>
      </w:r>
      <w:r w:rsidR="00575F18" w:rsidRPr="009A5194">
        <w:rPr>
          <w:rFonts w:ascii="Times New Roman" w:hAnsi="Times New Roman"/>
          <w:color w:val="auto"/>
          <w:sz w:val="24"/>
          <w:szCs w:val="24"/>
        </w:rPr>
        <w:t xml:space="preserve"> </w:t>
      </w:r>
      <w:r w:rsidRPr="009A5194">
        <w:rPr>
          <w:rFonts w:ascii="Times New Roman" w:hAnsi="Times New Roman"/>
          <w:color w:val="auto"/>
          <w:sz w:val="24"/>
          <w:szCs w:val="24"/>
        </w:rPr>
        <w:t xml:space="preserve">tous les visiteurs de prison, les anciens visiteurs, ou d’autres volontaires en prison ainsi que les membres adhérents élus comme administrateurs qui sont en règle </w:t>
      </w:r>
      <w:r w:rsidR="00A17B84" w:rsidRPr="009A5194">
        <w:rPr>
          <w:rFonts w:ascii="Times New Roman" w:hAnsi="Times New Roman"/>
          <w:color w:val="auto"/>
          <w:sz w:val="24"/>
          <w:szCs w:val="24"/>
        </w:rPr>
        <w:t>de cotisation</w:t>
      </w:r>
      <w:r w:rsidR="00065766" w:rsidRPr="009A5194">
        <w:rPr>
          <w:rFonts w:ascii="Times New Roman" w:hAnsi="Times New Roman"/>
          <w:color w:val="auto"/>
          <w:sz w:val="24"/>
          <w:szCs w:val="24"/>
        </w:rPr>
        <w:t>.</w:t>
      </w:r>
      <w:r w:rsidR="00DF40FB" w:rsidRPr="009A5194">
        <w:rPr>
          <w:rFonts w:ascii="Times New Roman" w:hAnsi="Times New Roman"/>
          <w:color w:val="auto"/>
          <w:sz w:val="24"/>
          <w:szCs w:val="24"/>
        </w:rPr>
        <w:t xml:space="preserve"> </w:t>
      </w:r>
      <w:r w:rsidRPr="009A5194">
        <w:rPr>
          <w:rFonts w:ascii="Times New Roman" w:hAnsi="Times New Roman"/>
          <w:color w:val="auto"/>
          <w:sz w:val="24"/>
          <w:szCs w:val="24"/>
        </w:rPr>
        <w:t xml:space="preserve">Ils en font la demande </w:t>
      </w:r>
      <w:r w:rsidR="00A6521B" w:rsidRPr="009A5194">
        <w:rPr>
          <w:rFonts w:ascii="Times New Roman" w:hAnsi="Times New Roman"/>
          <w:color w:val="auto"/>
          <w:sz w:val="24"/>
          <w:szCs w:val="24"/>
        </w:rPr>
        <w:t>à</w:t>
      </w:r>
      <w:r w:rsidR="00852D5D" w:rsidRPr="009A5194">
        <w:rPr>
          <w:rFonts w:ascii="Times New Roman" w:hAnsi="Times New Roman"/>
          <w:sz w:val="24"/>
          <w:szCs w:val="24"/>
        </w:rPr>
        <w:t xml:space="preserve"> l’organe </w:t>
      </w:r>
      <w:r w:rsidR="00852D5D" w:rsidRPr="00F35A0F">
        <w:rPr>
          <w:rFonts w:ascii="Times New Roman" w:hAnsi="Times New Roman"/>
          <w:sz w:val="24"/>
          <w:szCs w:val="24"/>
        </w:rPr>
        <w:t>d’administration</w:t>
      </w:r>
      <w:r w:rsidR="00763BA1" w:rsidRPr="00F35A0F">
        <w:rPr>
          <w:rFonts w:ascii="Times New Roman" w:hAnsi="Times New Roman"/>
          <w:color w:val="FF0000"/>
          <w:sz w:val="24"/>
          <w:szCs w:val="24"/>
        </w:rPr>
        <w:t xml:space="preserve"> </w:t>
      </w:r>
      <w:r w:rsidRPr="00F35A0F">
        <w:rPr>
          <w:rFonts w:ascii="Times New Roman" w:hAnsi="Times New Roman"/>
          <w:color w:val="auto"/>
          <w:sz w:val="24"/>
          <w:szCs w:val="24"/>
        </w:rPr>
        <w:t>qui statue</w:t>
      </w:r>
      <w:r w:rsidRPr="009A5194">
        <w:rPr>
          <w:rFonts w:ascii="Times New Roman" w:hAnsi="Times New Roman"/>
          <w:color w:val="auto"/>
          <w:sz w:val="24"/>
          <w:szCs w:val="24"/>
        </w:rPr>
        <w:t xml:space="preserve"> sans devoir justifier sa décision.</w:t>
      </w:r>
    </w:p>
    <w:p w14:paraId="06ADAB62" w14:textId="5DDB1578" w:rsidR="00C62933" w:rsidRPr="009A5194" w:rsidRDefault="00763BA1" w:rsidP="00ED023F">
      <w:pPr>
        <w:pStyle w:val="Text"/>
        <w:spacing w:before="0" w:after="120" w:line="23" w:lineRule="atLeast"/>
        <w:ind w:firstLine="0"/>
        <w:rPr>
          <w:rFonts w:ascii="Times New Roman" w:hAnsi="Times New Roman"/>
          <w:color w:val="auto"/>
          <w:sz w:val="24"/>
          <w:szCs w:val="24"/>
        </w:rPr>
      </w:pPr>
      <w:r>
        <w:rPr>
          <w:rFonts w:ascii="Times New Roman" w:hAnsi="Times New Roman"/>
          <w:color w:val="auto"/>
          <w:sz w:val="24"/>
          <w:szCs w:val="24"/>
        </w:rPr>
        <w:t xml:space="preserve">Les membres </w:t>
      </w:r>
      <w:r w:rsidR="00BD64D3">
        <w:rPr>
          <w:rFonts w:ascii="Times New Roman" w:hAnsi="Times New Roman"/>
          <w:color w:val="auto"/>
          <w:sz w:val="24"/>
          <w:szCs w:val="24"/>
        </w:rPr>
        <w:t xml:space="preserve">effectifs </w:t>
      </w:r>
      <w:r w:rsidR="00C62933" w:rsidRPr="009A5194">
        <w:rPr>
          <w:rFonts w:ascii="Times New Roman" w:hAnsi="Times New Roman"/>
          <w:color w:val="auto"/>
          <w:sz w:val="24"/>
          <w:szCs w:val="24"/>
        </w:rPr>
        <w:t>sont invités à toutes les activités et à l’assemblée générale de l’association avec droit de vote.</w:t>
      </w:r>
    </w:p>
    <w:p w14:paraId="0FBF25E6" w14:textId="787F746F" w:rsidR="00C62933" w:rsidRDefault="00C62933" w:rsidP="006464C5">
      <w:pPr>
        <w:pStyle w:val="Text"/>
        <w:spacing w:before="0" w:after="120" w:line="23" w:lineRule="atLeast"/>
        <w:ind w:firstLine="0"/>
        <w:rPr>
          <w:rFonts w:ascii="Times New Roman" w:hAnsi="Times New Roman"/>
          <w:color w:val="auto"/>
          <w:sz w:val="24"/>
          <w:szCs w:val="24"/>
        </w:rPr>
      </w:pPr>
      <w:r w:rsidRPr="009A5194">
        <w:rPr>
          <w:rFonts w:ascii="Times New Roman" w:hAnsi="Times New Roman"/>
          <w:b/>
          <w:color w:val="auto"/>
          <w:sz w:val="24"/>
          <w:szCs w:val="24"/>
        </w:rPr>
        <w:t>Les membres adhérents</w:t>
      </w:r>
      <w:r w:rsidRPr="009A5194">
        <w:rPr>
          <w:rFonts w:ascii="Times New Roman" w:hAnsi="Times New Roman"/>
          <w:color w:val="auto"/>
          <w:sz w:val="24"/>
          <w:szCs w:val="24"/>
        </w:rPr>
        <w:t xml:space="preserve"> sont des personnes physiques ou morales qui souhaitent soutenir l’action de l’association par un don à celle-ci ou la faire bénéficier de leur expérience. Ils sont invités à participer aux activités de l’association ; ils peuvent participer à l’assemblée générale avec voix consultative.</w:t>
      </w:r>
    </w:p>
    <w:p w14:paraId="6278BEFD" w14:textId="77777777" w:rsidR="00C83B84" w:rsidRPr="009A5194" w:rsidRDefault="00C83B84" w:rsidP="006464C5">
      <w:pPr>
        <w:pStyle w:val="Text"/>
        <w:spacing w:before="0" w:after="120" w:line="23" w:lineRule="atLeast"/>
        <w:ind w:firstLine="0"/>
        <w:rPr>
          <w:rFonts w:ascii="Times New Roman" w:hAnsi="Times New Roman"/>
          <w:color w:val="auto"/>
          <w:sz w:val="24"/>
          <w:szCs w:val="24"/>
        </w:rPr>
      </w:pPr>
    </w:p>
    <w:p w14:paraId="10CF9DE7" w14:textId="55763E6D" w:rsidR="00C62933" w:rsidRDefault="00C62933" w:rsidP="00ED023F">
      <w:pPr>
        <w:spacing w:after="120" w:line="23" w:lineRule="atLeast"/>
        <w:jc w:val="both"/>
      </w:pPr>
      <w:r w:rsidRPr="009A5194">
        <w:t xml:space="preserve">Article </w:t>
      </w:r>
      <w:r w:rsidR="0015489A" w:rsidRPr="009A5194">
        <w:t>8</w:t>
      </w:r>
      <w:r w:rsidR="00A6521B" w:rsidRPr="009A5194">
        <w:t xml:space="preserve"> </w:t>
      </w:r>
      <w:r w:rsidRPr="009A5194">
        <w:t xml:space="preserve">- Tout membre est libre de se retirer de l’association en tout temps, en adressant sa démission par écrit </w:t>
      </w:r>
      <w:r w:rsidR="00A6521B" w:rsidRPr="009A5194">
        <w:t xml:space="preserve">à </w:t>
      </w:r>
      <w:r w:rsidR="00852D5D" w:rsidRPr="009A5194">
        <w:t>l’organe d’administration</w:t>
      </w:r>
      <w:r w:rsidRPr="009A5194">
        <w:t>.</w:t>
      </w:r>
    </w:p>
    <w:p w14:paraId="3D3235D4" w14:textId="77777777" w:rsidR="00C83B84" w:rsidRDefault="00C83B84" w:rsidP="00ED023F">
      <w:pPr>
        <w:spacing w:after="120" w:line="23" w:lineRule="atLeast"/>
        <w:jc w:val="both"/>
      </w:pPr>
    </w:p>
    <w:p w14:paraId="3445C9E5" w14:textId="385C3DFB" w:rsidR="00763BA1" w:rsidRPr="00C83B84" w:rsidRDefault="002303FA" w:rsidP="00ED023F">
      <w:pPr>
        <w:spacing w:after="120" w:line="23" w:lineRule="atLeast"/>
        <w:jc w:val="both"/>
      </w:pPr>
      <w:r w:rsidRPr="009A5194">
        <w:t xml:space="preserve">Article 9 </w:t>
      </w:r>
      <w:r w:rsidR="004D7760" w:rsidRPr="00681546">
        <w:t xml:space="preserve">- </w:t>
      </w:r>
      <w:r w:rsidRPr="00681546">
        <w:t>L’organe d’administration peut suspendre, jusqu’à la décision de l’</w:t>
      </w:r>
      <w:r w:rsidR="00374849">
        <w:t>a</w:t>
      </w:r>
      <w:r w:rsidRPr="00681546">
        <w:t xml:space="preserve">ssemblée générale , le </w:t>
      </w:r>
      <w:r w:rsidRPr="00C83B84">
        <w:t xml:space="preserve">membre qui aurait nui gravement </w:t>
      </w:r>
      <w:r w:rsidR="006B1073" w:rsidRPr="00C83B84">
        <w:t>au but social</w:t>
      </w:r>
      <w:r w:rsidR="005D7A39" w:rsidRPr="00C83B84">
        <w:t xml:space="preserve"> </w:t>
      </w:r>
      <w:r w:rsidRPr="00C83B84">
        <w:t>de l’</w:t>
      </w:r>
      <w:r w:rsidR="00D957F0" w:rsidRPr="00C83B84">
        <w:t>a</w:t>
      </w:r>
      <w:r w:rsidRPr="00C83B84">
        <w:t xml:space="preserve">ssociation. </w:t>
      </w:r>
    </w:p>
    <w:p w14:paraId="07E95C6C" w14:textId="57337A71" w:rsidR="00C62933" w:rsidRPr="009A5194" w:rsidRDefault="00C62933" w:rsidP="00ED023F">
      <w:pPr>
        <w:spacing w:after="120" w:line="23" w:lineRule="atLeast"/>
        <w:jc w:val="both"/>
      </w:pPr>
      <w:r w:rsidRPr="00C83B84">
        <w:t xml:space="preserve">- L’exclusion d’un membre ne peut être </w:t>
      </w:r>
      <w:r w:rsidRPr="009A5194">
        <w:t>prononcée que par l’assemblée générale à la majorité des 2/3 des voix présentes ou représentées.</w:t>
      </w:r>
      <w:r w:rsidR="00486679" w:rsidRPr="009A5194">
        <w:t xml:space="preserve"> La convocation à l’assemblée générale devra mentionner à l’ordre du jour la démission/</w:t>
      </w:r>
      <w:r w:rsidR="00763BA1">
        <w:t>l’</w:t>
      </w:r>
      <w:r w:rsidR="00486679" w:rsidRPr="009A5194">
        <w:t>exclusion du ou des membres concernés</w:t>
      </w:r>
      <w:r w:rsidR="00AE2B71">
        <w:t>.</w:t>
      </w:r>
    </w:p>
    <w:p w14:paraId="1F69D419" w14:textId="75BF0FDD" w:rsidR="00575F18" w:rsidRPr="009A5194" w:rsidRDefault="00C62933" w:rsidP="00ED023F">
      <w:pPr>
        <w:spacing w:after="120" w:line="23" w:lineRule="atLeast"/>
        <w:jc w:val="both"/>
      </w:pPr>
      <w:r w:rsidRPr="009A5194">
        <w:t>Le membre démissionnaire ou exclu ainsi que les héritiers ou ayant</w:t>
      </w:r>
      <w:r w:rsidR="00022370">
        <w:t>s</w:t>
      </w:r>
      <w:r w:rsidRPr="009A5194">
        <w:t xml:space="preserve"> droit du membre décédé n’ont aucun droit sur le fonds social et ne peuvent réclamer aucun compte, </w:t>
      </w:r>
      <w:r w:rsidR="00CA52B3">
        <w:t xml:space="preserve">ni </w:t>
      </w:r>
      <w:r w:rsidRPr="009A5194">
        <w:t>faire apposer les scellés ou requérir inventaire.</w:t>
      </w:r>
    </w:p>
    <w:p w14:paraId="58EAFA63" w14:textId="5B903820" w:rsidR="00575F18" w:rsidRPr="009A5194" w:rsidRDefault="00575F18" w:rsidP="00ED023F">
      <w:pPr>
        <w:spacing w:after="120" w:line="23" w:lineRule="atLeast"/>
        <w:jc w:val="both"/>
      </w:pPr>
      <w:r w:rsidRPr="00774F85">
        <w:rPr>
          <w:b/>
        </w:rPr>
        <w:t>Registre des membres</w:t>
      </w:r>
      <w:r w:rsidRPr="009A5194">
        <w:t> :</w:t>
      </w:r>
      <w:r w:rsidR="00486679" w:rsidRPr="009A5194">
        <w:t xml:space="preserve"> Un registre des membres effectifs sera tenu à jour et consultable sur simple demande auprès de l’organe d’administration</w:t>
      </w:r>
      <w:r w:rsidR="00A6521B" w:rsidRPr="009A5194">
        <w:t>.</w:t>
      </w:r>
    </w:p>
    <w:p w14:paraId="5F914239" w14:textId="77777777" w:rsidR="00C62933" w:rsidRPr="009A5194" w:rsidRDefault="00C62933" w:rsidP="00ED023F">
      <w:pPr>
        <w:spacing w:after="120" w:line="23" w:lineRule="atLeast"/>
        <w:jc w:val="both"/>
      </w:pPr>
    </w:p>
    <w:p w14:paraId="2D275928" w14:textId="111E9AB3" w:rsidR="000D4CE0" w:rsidRPr="009A5194" w:rsidRDefault="004E65F5" w:rsidP="00ED023F">
      <w:pPr>
        <w:spacing w:after="120" w:line="23" w:lineRule="atLeast"/>
        <w:jc w:val="both"/>
        <w:rPr>
          <w:b/>
          <w:bCs/>
        </w:rPr>
      </w:pPr>
      <w:r w:rsidRPr="009A5194">
        <w:rPr>
          <w:b/>
          <w:bCs/>
        </w:rPr>
        <w:t xml:space="preserve">III </w:t>
      </w:r>
      <w:r w:rsidR="002E7F86" w:rsidRPr="009A5194">
        <w:rPr>
          <w:b/>
          <w:bCs/>
        </w:rPr>
        <w:t>-</w:t>
      </w:r>
      <w:r w:rsidR="000D4CE0" w:rsidRPr="009A5194">
        <w:rPr>
          <w:b/>
          <w:bCs/>
        </w:rPr>
        <w:t>Cotisation</w:t>
      </w:r>
    </w:p>
    <w:p w14:paraId="0224AFF3" w14:textId="33E48384" w:rsidR="00836E15" w:rsidRPr="009A5194" w:rsidRDefault="00240ED4" w:rsidP="00ED023F">
      <w:pPr>
        <w:spacing w:after="120" w:line="23" w:lineRule="atLeast"/>
        <w:jc w:val="both"/>
      </w:pPr>
      <w:r w:rsidRPr="009A5194">
        <w:t>Article 1</w:t>
      </w:r>
      <w:r w:rsidR="00743B6F" w:rsidRPr="009A5194">
        <w:t>0</w:t>
      </w:r>
      <w:r w:rsidR="00A6521B" w:rsidRPr="009A5194">
        <w:t xml:space="preserve"> </w:t>
      </w:r>
      <w:r w:rsidR="00743B6F" w:rsidRPr="009A5194">
        <w:t>-</w:t>
      </w:r>
      <w:r w:rsidR="00A6521B" w:rsidRPr="009A5194">
        <w:t xml:space="preserve"> </w:t>
      </w:r>
      <w:r w:rsidR="000D4CE0" w:rsidRPr="009A5194">
        <w:t>Les membres sont tenus de payer une cotisation annuelle dont le montant ne peut dépasser  100</w:t>
      </w:r>
      <w:r w:rsidR="00836E15" w:rsidRPr="009A5194">
        <w:t> euros.</w:t>
      </w:r>
      <w:r w:rsidR="002E7F86" w:rsidRPr="009A5194">
        <w:t xml:space="preserve"> </w:t>
      </w:r>
    </w:p>
    <w:p w14:paraId="73A2462E" w14:textId="77777777" w:rsidR="00F0776F" w:rsidRPr="009A5194" w:rsidRDefault="00F0776F" w:rsidP="00ED023F">
      <w:pPr>
        <w:spacing w:after="120" w:line="23" w:lineRule="atLeast"/>
        <w:jc w:val="both"/>
      </w:pPr>
    </w:p>
    <w:p w14:paraId="62A65D0C" w14:textId="0332EDF9" w:rsidR="00C62933" w:rsidRPr="009A5194" w:rsidRDefault="00C62933" w:rsidP="00ED023F">
      <w:pPr>
        <w:spacing w:after="120" w:line="23" w:lineRule="atLeast"/>
        <w:jc w:val="both"/>
        <w:rPr>
          <w:b/>
          <w:u w:val="single"/>
        </w:rPr>
      </w:pPr>
      <w:r w:rsidRPr="009A5194">
        <w:rPr>
          <w:b/>
          <w:u w:val="single"/>
        </w:rPr>
        <w:t>I</w:t>
      </w:r>
      <w:r w:rsidR="004E65F5" w:rsidRPr="009A5194">
        <w:rPr>
          <w:b/>
          <w:u w:val="single"/>
        </w:rPr>
        <w:t>V</w:t>
      </w:r>
      <w:r w:rsidRPr="009A5194">
        <w:rPr>
          <w:b/>
          <w:u w:val="single"/>
        </w:rPr>
        <w:t xml:space="preserve"> – Assemblée générale</w:t>
      </w:r>
    </w:p>
    <w:p w14:paraId="234C751F" w14:textId="77777777" w:rsidR="00C62933" w:rsidRPr="009A5194" w:rsidRDefault="00C62933" w:rsidP="00ED023F">
      <w:pPr>
        <w:spacing w:after="120" w:line="23" w:lineRule="atLeast"/>
        <w:jc w:val="both"/>
      </w:pPr>
    </w:p>
    <w:p w14:paraId="4735DEFB" w14:textId="60962768" w:rsidR="00C62933" w:rsidRPr="009A5194" w:rsidRDefault="00C62933" w:rsidP="00ED023F">
      <w:pPr>
        <w:spacing w:after="120" w:line="23" w:lineRule="atLeast"/>
        <w:jc w:val="both"/>
      </w:pPr>
      <w:r w:rsidRPr="009A5194">
        <w:t xml:space="preserve">Article </w:t>
      </w:r>
      <w:r w:rsidR="00743B6F" w:rsidRPr="009A5194">
        <w:t>11</w:t>
      </w:r>
      <w:r w:rsidR="00A6521B" w:rsidRPr="009A5194">
        <w:t xml:space="preserve"> </w:t>
      </w:r>
      <w:r w:rsidRPr="009A5194">
        <w:t xml:space="preserve">- L’assemblée générale est composée de tous les membres. Elle est présidée par le président </w:t>
      </w:r>
      <w:r w:rsidR="00852D5D" w:rsidRPr="009A5194">
        <w:t>de l’organe d’administration</w:t>
      </w:r>
      <w:r w:rsidRPr="009A5194">
        <w:t>, à défaut par le vice-président ou à défaut par le membre le plus âgé.</w:t>
      </w:r>
    </w:p>
    <w:p w14:paraId="78B83047" w14:textId="77777777" w:rsidR="00C62933" w:rsidRPr="009A5194" w:rsidRDefault="00C62933" w:rsidP="00ED023F">
      <w:pPr>
        <w:spacing w:after="120" w:line="23" w:lineRule="atLeast"/>
        <w:jc w:val="both"/>
      </w:pPr>
    </w:p>
    <w:p w14:paraId="4D20FF9D" w14:textId="7B72B36B" w:rsidR="00C62933" w:rsidRPr="009A5194" w:rsidRDefault="00C62933" w:rsidP="00ED023F">
      <w:pPr>
        <w:spacing w:after="120" w:line="23" w:lineRule="atLeast"/>
        <w:jc w:val="both"/>
      </w:pPr>
      <w:r w:rsidRPr="009A5194">
        <w:t xml:space="preserve">Article </w:t>
      </w:r>
      <w:r w:rsidR="006A29B0" w:rsidRPr="009A5194">
        <w:t>1</w:t>
      </w:r>
      <w:r w:rsidR="00743B6F" w:rsidRPr="009A5194">
        <w:t>2</w:t>
      </w:r>
      <w:r w:rsidR="00A6521B" w:rsidRPr="009A5194">
        <w:t xml:space="preserve"> </w:t>
      </w:r>
      <w:r w:rsidRPr="009A5194">
        <w:t>- Les attributions de l’assemblée générale sont :</w:t>
      </w:r>
    </w:p>
    <w:p w14:paraId="05FB1290" w14:textId="77777777" w:rsidR="00C62933" w:rsidRPr="009A5194" w:rsidRDefault="00C62933" w:rsidP="00ED023F">
      <w:pPr>
        <w:spacing w:after="120" w:line="23" w:lineRule="atLeast"/>
        <w:ind w:firstLine="708"/>
        <w:jc w:val="both"/>
      </w:pPr>
      <w:r w:rsidRPr="009A5194">
        <w:t>- la modification des statuts ;</w:t>
      </w:r>
    </w:p>
    <w:p w14:paraId="0C03E0B4" w14:textId="77777777" w:rsidR="00C62933" w:rsidRPr="009A5194" w:rsidRDefault="00C62933" w:rsidP="00ED023F">
      <w:pPr>
        <w:spacing w:after="120" w:line="23" w:lineRule="atLeast"/>
        <w:ind w:firstLine="708"/>
        <w:jc w:val="both"/>
      </w:pPr>
      <w:r w:rsidRPr="009A5194">
        <w:t>- la nomination et la révocation des administrateurs ;</w:t>
      </w:r>
    </w:p>
    <w:p w14:paraId="0BD00A53" w14:textId="77777777" w:rsidR="00C62933" w:rsidRPr="009A5194" w:rsidRDefault="00C62933" w:rsidP="00ED023F">
      <w:pPr>
        <w:spacing w:after="120" w:line="23" w:lineRule="atLeast"/>
        <w:ind w:left="851" w:hanging="142"/>
        <w:jc w:val="both"/>
      </w:pPr>
      <w:r w:rsidRPr="009A5194">
        <w:t>- la nomination et la révocation des commissaires et la fixation de leur rémunération dans   les cas où une rémunération est attribuée ;</w:t>
      </w:r>
    </w:p>
    <w:p w14:paraId="4728B6B8" w14:textId="77777777" w:rsidR="00C62933" w:rsidRPr="009A5194" w:rsidRDefault="00C62933" w:rsidP="00ED023F">
      <w:pPr>
        <w:spacing w:after="120" w:line="23" w:lineRule="atLeast"/>
        <w:ind w:firstLine="708"/>
        <w:jc w:val="both"/>
      </w:pPr>
      <w:r w:rsidRPr="009A5194">
        <w:t>- la décharge à octroyer aux administrateurs et commissaires ;</w:t>
      </w:r>
    </w:p>
    <w:p w14:paraId="7FF67CE4" w14:textId="77777777" w:rsidR="00C62933" w:rsidRPr="009A5194" w:rsidRDefault="00C62933" w:rsidP="00ED023F">
      <w:pPr>
        <w:spacing w:after="120" w:line="23" w:lineRule="atLeast"/>
        <w:ind w:firstLine="708"/>
        <w:jc w:val="both"/>
      </w:pPr>
      <w:r w:rsidRPr="009A5194">
        <w:t>- l’approbation des budgets et des comptes ;</w:t>
      </w:r>
    </w:p>
    <w:p w14:paraId="2E22450B" w14:textId="77777777" w:rsidR="00C62933" w:rsidRPr="009A5194" w:rsidRDefault="00C62933" w:rsidP="00ED023F">
      <w:pPr>
        <w:spacing w:after="120" w:line="23" w:lineRule="atLeast"/>
        <w:ind w:firstLine="708"/>
        <w:jc w:val="both"/>
      </w:pPr>
      <w:r w:rsidRPr="009A5194">
        <w:t>- la dissolution de l’association ;</w:t>
      </w:r>
    </w:p>
    <w:p w14:paraId="73BF878B" w14:textId="77777777" w:rsidR="00C62933" w:rsidRPr="009A5194" w:rsidRDefault="00C62933" w:rsidP="00ED023F">
      <w:pPr>
        <w:spacing w:after="120" w:line="23" w:lineRule="atLeast"/>
        <w:ind w:firstLine="708"/>
        <w:jc w:val="both"/>
      </w:pPr>
      <w:r w:rsidRPr="009A5194">
        <w:t>- l’exclusion d’un membre ;</w:t>
      </w:r>
    </w:p>
    <w:p w14:paraId="15BFC374" w14:textId="77777777" w:rsidR="00C62933" w:rsidRPr="009A5194" w:rsidRDefault="00C62933" w:rsidP="00ED023F">
      <w:pPr>
        <w:spacing w:after="120" w:line="23" w:lineRule="atLeast"/>
        <w:ind w:firstLine="708"/>
        <w:jc w:val="both"/>
      </w:pPr>
      <w:r w:rsidRPr="009A5194">
        <w:t>- la transformation de l’association en société à finalité sociale ;</w:t>
      </w:r>
    </w:p>
    <w:p w14:paraId="78B9F89A" w14:textId="77777777" w:rsidR="00C62933" w:rsidRPr="009A5194" w:rsidRDefault="00C62933" w:rsidP="00ED023F">
      <w:pPr>
        <w:spacing w:after="120" w:line="23" w:lineRule="atLeast"/>
        <w:ind w:firstLine="708"/>
        <w:jc w:val="both"/>
      </w:pPr>
      <w:r w:rsidRPr="009A5194">
        <w:t>- tous les actes où les statuts l’exigent.</w:t>
      </w:r>
    </w:p>
    <w:p w14:paraId="11832662" w14:textId="77777777" w:rsidR="00C62933" w:rsidRPr="009A5194" w:rsidRDefault="00C62933" w:rsidP="00ED023F">
      <w:pPr>
        <w:spacing w:after="120" w:line="23" w:lineRule="atLeast"/>
        <w:jc w:val="both"/>
      </w:pPr>
    </w:p>
    <w:p w14:paraId="68BA468A" w14:textId="7A5A0CA0" w:rsidR="00737D6A" w:rsidRPr="009A5194" w:rsidRDefault="00C62933" w:rsidP="00ED023F">
      <w:pPr>
        <w:spacing w:after="120" w:line="23" w:lineRule="atLeast"/>
        <w:jc w:val="both"/>
      </w:pPr>
      <w:r w:rsidRPr="009A5194">
        <w:t xml:space="preserve">Article </w:t>
      </w:r>
      <w:r w:rsidR="006A29B0" w:rsidRPr="009A5194">
        <w:t>1</w:t>
      </w:r>
      <w:r w:rsidR="00743B6F" w:rsidRPr="009A5194">
        <w:t>2</w:t>
      </w:r>
      <w:r w:rsidR="006202D8" w:rsidRPr="009A5194">
        <w:t>.1</w:t>
      </w:r>
      <w:r w:rsidR="00A6521B" w:rsidRPr="009A5194">
        <w:t xml:space="preserve"> </w:t>
      </w:r>
      <w:r w:rsidR="006202D8" w:rsidRPr="009A5194">
        <w:t xml:space="preserve">- </w:t>
      </w:r>
      <w:r w:rsidR="00A075BE" w:rsidRPr="009A5194">
        <w:t>Convocation et droit de vote</w:t>
      </w:r>
    </w:p>
    <w:p w14:paraId="6F642995" w14:textId="0EDDA972" w:rsidR="00C62933" w:rsidRPr="009A5194" w:rsidRDefault="00C62933" w:rsidP="00ED023F">
      <w:pPr>
        <w:spacing w:after="120" w:line="23" w:lineRule="atLeast"/>
        <w:jc w:val="both"/>
      </w:pPr>
      <w:r w:rsidRPr="009A5194">
        <w:t xml:space="preserve">Tous les membres sont convoqués à l’assemblée générale ordinaire au moins une fois par an au cours des six premiers mois de l’année civile. </w:t>
      </w:r>
    </w:p>
    <w:p w14:paraId="709C2ADE" w14:textId="63A0C69A" w:rsidR="00C62933" w:rsidRPr="009A5194" w:rsidRDefault="00C62933" w:rsidP="00ED023F">
      <w:pPr>
        <w:spacing w:after="120" w:line="23" w:lineRule="atLeast"/>
        <w:jc w:val="both"/>
      </w:pPr>
      <w:r w:rsidRPr="009A5194">
        <w:t>Une assemblée générale extraordinaire peut être réunie autant de fois que l’intérêt social l’exige. Elle doit l’être lorsqu’un cinquième au moins des membres effectifs en fait la demande écrite</w:t>
      </w:r>
      <w:r w:rsidR="00BF44EB" w:rsidRPr="009A5194">
        <w:t xml:space="preserve"> ; elle devra être convoquée dans les vingt-et-un jours de la demande et devra se tenir au plus tard dans les quarante jours de la demande sauf disposition statutaire contraire. </w:t>
      </w:r>
    </w:p>
    <w:p w14:paraId="76E884F9" w14:textId="56B5B072" w:rsidR="00BF44EB" w:rsidRPr="009A5194" w:rsidRDefault="00BF44EB" w:rsidP="00ED023F">
      <w:pPr>
        <w:spacing w:after="120" w:line="23" w:lineRule="atLeast"/>
        <w:jc w:val="both"/>
      </w:pPr>
      <w:r w:rsidRPr="009A5194">
        <w:t>Tous les membres doivent y être convoqués.</w:t>
      </w:r>
    </w:p>
    <w:p w14:paraId="6D6F3923" w14:textId="264BD9EA" w:rsidR="00BF44EB" w:rsidRPr="009A5194" w:rsidRDefault="00BF44EB" w:rsidP="00ED023F">
      <w:pPr>
        <w:spacing w:after="120" w:line="23" w:lineRule="atLeast"/>
        <w:jc w:val="both"/>
      </w:pPr>
      <w:r w:rsidRPr="009A5194">
        <w:t>De même, toute proposition signée par un vingtième au moins des membres devra être portée à l’ordre du jour de la plus prochaine assemblée.</w:t>
      </w:r>
    </w:p>
    <w:p w14:paraId="32257CA9" w14:textId="454963CA" w:rsidR="00C62933" w:rsidRPr="00041639" w:rsidRDefault="00C62933" w:rsidP="00ED023F">
      <w:pPr>
        <w:spacing w:after="120" w:line="23" w:lineRule="atLeast"/>
        <w:jc w:val="both"/>
      </w:pPr>
      <w:r w:rsidRPr="009A5194">
        <w:t xml:space="preserve">L’assemblée générale est convoquée par le président </w:t>
      </w:r>
      <w:r w:rsidR="00852D5D" w:rsidRPr="009A5194">
        <w:t>de l’organe d’administration</w:t>
      </w:r>
      <w:r w:rsidRPr="009A5194">
        <w:t xml:space="preserve"> par missive ordinaire, y compris par courriel, au moins </w:t>
      </w:r>
      <w:r w:rsidR="001A54F2" w:rsidRPr="009A5194">
        <w:t>quinze</w:t>
      </w:r>
      <w:r w:rsidRPr="009A5194">
        <w:t xml:space="preserve"> jours avant la date de celle-ci. La convocation doit préciser la date, le lieu et l’ordre du jour. L’assemblée générale ne peut délibérer que sur les points portés à l’ordre du jour</w:t>
      </w:r>
      <w:r w:rsidR="00EF271A">
        <w:t xml:space="preserve">, </w:t>
      </w:r>
      <w:r w:rsidR="00EF271A" w:rsidRPr="00041639">
        <w:t xml:space="preserve">sauf si tous les membres présents, unanimement, décident d’inscrire un nouveau  point à l’ordre du jour. </w:t>
      </w:r>
    </w:p>
    <w:p w14:paraId="7F1962FD" w14:textId="277E42C9" w:rsidR="00DD1EE4" w:rsidRPr="009A5194" w:rsidRDefault="00DD1EE4" w:rsidP="00DD1EE4">
      <w:pPr>
        <w:spacing w:after="120" w:line="23" w:lineRule="atLeast"/>
        <w:jc w:val="both"/>
      </w:pPr>
      <w:r w:rsidRPr="009A5194">
        <w:t>Seuls les membres en ordre de cotisation ont le droit de voter à l’assemblée générale.</w:t>
      </w:r>
    </w:p>
    <w:p w14:paraId="331AFEC8" w14:textId="5A196F48" w:rsidR="00C62933" w:rsidRPr="009A5194" w:rsidRDefault="00C62933" w:rsidP="00ED023F">
      <w:pPr>
        <w:spacing w:after="120" w:line="23" w:lineRule="atLeast"/>
        <w:jc w:val="both"/>
        <w:rPr>
          <w:color w:val="FF0000"/>
        </w:rPr>
      </w:pPr>
      <w:r w:rsidRPr="009A5194">
        <w:t>Tous les membres effectifs ont un droit de vote égal à l’assemblée générale. Tout membre peut se faire représenter par un autre membre à qui il donne procuration</w:t>
      </w:r>
      <w:r w:rsidR="00F00FFA" w:rsidRPr="00D92023">
        <w:t xml:space="preserve">, avec </w:t>
      </w:r>
      <w:r w:rsidR="009F5C7B">
        <w:t>faculté</w:t>
      </w:r>
      <w:r w:rsidR="00F00FFA" w:rsidRPr="00D92023">
        <w:t xml:space="preserve"> de substitution</w:t>
      </w:r>
      <w:r w:rsidRPr="00D92023">
        <w:t> </w:t>
      </w:r>
      <w:r w:rsidRPr="009A5194">
        <w:t>; un membre ne peut être porteur de plus de deux procurations</w:t>
      </w:r>
      <w:r w:rsidR="00F00FFA" w:rsidRPr="00200B3D">
        <w:t>.</w:t>
      </w:r>
      <w:r w:rsidR="00125CD4" w:rsidRPr="00200B3D">
        <w:t xml:space="preserve"> Le vote peut être effectué par appel, à main levée  ou, si demandé par la </w:t>
      </w:r>
      <w:r w:rsidR="00125CD4" w:rsidRPr="00BE4727">
        <w:t xml:space="preserve">moitié </w:t>
      </w:r>
      <w:r w:rsidR="00125CD4" w:rsidRPr="00200B3D">
        <w:t xml:space="preserve">des membres présents ou représentés, par scrutin secret . </w:t>
      </w:r>
    </w:p>
    <w:p w14:paraId="2DACFC2C" w14:textId="5223AA6A" w:rsidR="00C62933" w:rsidRPr="009A5194" w:rsidRDefault="00C62933" w:rsidP="00ED023F">
      <w:pPr>
        <w:spacing w:after="120" w:line="23" w:lineRule="atLeast"/>
        <w:jc w:val="both"/>
      </w:pPr>
      <w:r w:rsidRPr="009A5194">
        <w:t>Les décisions sont prises à la majorité</w:t>
      </w:r>
      <w:r w:rsidRPr="0042225E">
        <w:t xml:space="preserve"> </w:t>
      </w:r>
      <w:r w:rsidR="0004071B" w:rsidRPr="0042225E">
        <w:t>absolue</w:t>
      </w:r>
      <w:r w:rsidR="0004071B" w:rsidRPr="0004071B">
        <w:rPr>
          <w:color w:val="FF0000"/>
        </w:rPr>
        <w:t xml:space="preserve"> </w:t>
      </w:r>
      <w:r w:rsidRPr="009A5194">
        <w:t xml:space="preserve">des voix présentes ou représentées, sauf le cas où il est décidé autrement par la loi ou les présents statuts. En cas de partage des voix, la voix du président </w:t>
      </w:r>
      <w:r w:rsidR="00545403" w:rsidRPr="00200B3D">
        <w:t xml:space="preserve">ou de son remplaçant </w:t>
      </w:r>
      <w:r w:rsidRPr="009A5194">
        <w:t xml:space="preserve">est prépondérante. </w:t>
      </w:r>
    </w:p>
    <w:p w14:paraId="605302B1" w14:textId="67E13B66" w:rsidR="00C62933" w:rsidRPr="009A5194" w:rsidRDefault="00C62933" w:rsidP="00ED023F">
      <w:pPr>
        <w:spacing w:after="120" w:line="23" w:lineRule="atLeast"/>
        <w:jc w:val="both"/>
      </w:pPr>
      <w:r w:rsidRPr="009A5194">
        <w:t>L’assemblée générale est valablement constituée quel que soit le nombre de membres présents ou représentés, sauf si la loi exige un quorum.</w:t>
      </w:r>
      <w:r w:rsidR="00596335" w:rsidRPr="009A5194">
        <w:t xml:space="preserve"> </w:t>
      </w:r>
    </w:p>
    <w:p w14:paraId="1E7EE39D" w14:textId="61874562" w:rsidR="0004071B" w:rsidRPr="009A5194" w:rsidRDefault="00596335" w:rsidP="00596335">
      <w:pPr>
        <w:spacing w:after="120" w:line="23" w:lineRule="atLeast"/>
        <w:jc w:val="both"/>
      </w:pPr>
      <w:r w:rsidRPr="009A5194">
        <w:t xml:space="preserve">L’assemblée générale entend le rapport de l’organe d’administration sur sa gestion morale et financière de l’association. </w:t>
      </w:r>
    </w:p>
    <w:p w14:paraId="0D311A38" w14:textId="18E20A89" w:rsidR="00596335" w:rsidRPr="009A5194" w:rsidRDefault="00596335" w:rsidP="00596335">
      <w:pPr>
        <w:spacing w:after="120" w:line="23" w:lineRule="atLeast"/>
        <w:jc w:val="both"/>
      </w:pPr>
      <w:r w:rsidRPr="009A5194">
        <w:t xml:space="preserve">Les administrateurs répondent aux questions posées par les membres, oralement ou par écrit, en rapport avec l’ordre du jour. </w:t>
      </w:r>
    </w:p>
    <w:p w14:paraId="383F6D86" w14:textId="41A0403A" w:rsidR="00241C1B" w:rsidRPr="00685194" w:rsidRDefault="00241C1B" w:rsidP="00241C1B">
      <w:pPr>
        <w:spacing w:after="120" w:line="23" w:lineRule="atLeast"/>
        <w:jc w:val="both"/>
      </w:pPr>
      <w:r w:rsidRPr="00685194">
        <w:t xml:space="preserve">Après approbation des comptes par l’assemblée générale, celle-ci se prononcera par vote spécial sur la décharge à donner aux administrateurs </w:t>
      </w:r>
      <w:r w:rsidR="00DF5DF3">
        <w:t>et</w:t>
      </w:r>
      <w:r w:rsidR="00BE27B8">
        <w:t xml:space="preserve">, s’il y a lieu, au commissaire </w:t>
      </w:r>
      <w:r w:rsidRPr="00685194">
        <w:t>pour leur gestion</w:t>
      </w:r>
      <w:r w:rsidR="00A43C49">
        <w:t>.</w:t>
      </w:r>
    </w:p>
    <w:p w14:paraId="14BFD1CF" w14:textId="77777777" w:rsidR="00596335" w:rsidRPr="00685194" w:rsidRDefault="00596335" w:rsidP="00596335">
      <w:pPr>
        <w:spacing w:after="120" w:line="23" w:lineRule="atLeast"/>
        <w:jc w:val="both"/>
      </w:pPr>
    </w:p>
    <w:p w14:paraId="4A369C82" w14:textId="7EDB5D80" w:rsidR="00F0776F" w:rsidRPr="009A5194" w:rsidRDefault="00596335" w:rsidP="00596335">
      <w:pPr>
        <w:spacing w:after="120" w:line="23" w:lineRule="atLeast"/>
        <w:jc w:val="both"/>
      </w:pPr>
      <w:r w:rsidRPr="009A5194">
        <w:t>Article 1</w:t>
      </w:r>
      <w:r w:rsidR="00743B6F" w:rsidRPr="009A5194">
        <w:t>2</w:t>
      </w:r>
      <w:r w:rsidRPr="009A5194">
        <w:t xml:space="preserve">. </w:t>
      </w:r>
      <w:r w:rsidR="00AA5C73" w:rsidRPr="009A5194">
        <w:t>2</w:t>
      </w:r>
      <w:r w:rsidRPr="009A5194">
        <w:t xml:space="preserve"> – </w:t>
      </w:r>
      <w:r w:rsidR="00AA0351" w:rsidRPr="009A5194">
        <w:t>Modification des statuts</w:t>
      </w:r>
    </w:p>
    <w:p w14:paraId="583A3234" w14:textId="34F8DCAD" w:rsidR="00596335" w:rsidRPr="009A5194" w:rsidRDefault="00596335" w:rsidP="00596335">
      <w:pPr>
        <w:spacing w:after="120" w:line="23" w:lineRule="atLeast"/>
        <w:jc w:val="both"/>
      </w:pPr>
      <w:r w:rsidRPr="009A5194">
        <w:t>En cas de modification à apporter aux statuts, une assemblée générale extraordinaire devra être convoquée ; la convocation signalera explicitement le but de cette assemblée qui devra rassembler au minimum les 2/3 des membres en règle de cotisation, présents ou représentés</w:t>
      </w:r>
      <w:r w:rsidR="00106584" w:rsidRPr="009A5194">
        <w:t xml:space="preserve"> </w:t>
      </w:r>
      <w:r w:rsidRPr="009A5194">
        <w:t xml:space="preserve">; les décisions seront prises aux 2/3 des voix présentes ou représentées. </w:t>
      </w:r>
    </w:p>
    <w:p w14:paraId="4BA4C73D" w14:textId="2A8913BA" w:rsidR="00596335" w:rsidRPr="009A5194" w:rsidRDefault="00596335" w:rsidP="00596335">
      <w:pPr>
        <w:spacing w:after="120" w:line="23" w:lineRule="atLeast"/>
        <w:jc w:val="both"/>
      </w:pPr>
      <w:r w:rsidRPr="009A5194">
        <w:t xml:space="preserve">Si </w:t>
      </w:r>
      <w:r w:rsidR="00106584" w:rsidRPr="009A5194">
        <w:t>le quorum des 2/3 des membres n’est pas atteint, l’</w:t>
      </w:r>
      <w:r w:rsidRPr="009A5194">
        <w:t>assemblée ne peut statuer le jour même, une nouvelle assemblée sera convoquée</w:t>
      </w:r>
      <w:r w:rsidR="00106584" w:rsidRPr="009A5194">
        <w:t xml:space="preserve"> sans délai</w:t>
      </w:r>
      <w:r w:rsidRPr="009A5194">
        <w:t xml:space="preserve"> qui statuera quel que soit le nombre de membres présents ou représentés.</w:t>
      </w:r>
    </w:p>
    <w:p w14:paraId="0B7C3A8B" w14:textId="6BEBAF7F" w:rsidR="00596335" w:rsidRPr="009A5194" w:rsidRDefault="00596335" w:rsidP="00596335">
      <w:pPr>
        <w:spacing w:after="120" w:line="23" w:lineRule="atLeast"/>
        <w:jc w:val="both"/>
      </w:pPr>
      <w:r w:rsidRPr="009A5194">
        <w:t>Pour apporter de</w:t>
      </w:r>
      <w:r w:rsidR="00106584" w:rsidRPr="009A5194">
        <w:t>s</w:t>
      </w:r>
      <w:r w:rsidRPr="009A5194">
        <w:t xml:space="preserve"> modifications à la forme ou aux objectifs ou décider la dissolution de l’association, l’assemblée extraordinaire devra en outre réunir</w:t>
      </w:r>
      <w:r w:rsidR="00EA03EC">
        <w:t xml:space="preserve"> 3</w:t>
      </w:r>
      <w:r w:rsidR="0007181A">
        <w:t>/4</w:t>
      </w:r>
      <w:r w:rsidR="00EA03EC">
        <w:t xml:space="preserve"> </w:t>
      </w:r>
      <w:r w:rsidRPr="009A5194">
        <w:t>des votes valablement exprimés.</w:t>
      </w:r>
    </w:p>
    <w:p w14:paraId="37EB366B" w14:textId="77777777" w:rsidR="00106584" w:rsidRPr="009A5194" w:rsidRDefault="00106584" w:rsidP="00596335">
      <w:pPr>
        <w:spacing w:after="120" w:line="23" w:lineRule="atLeast"/>
        <w:jc w:val="both"/>
      </w:pPr>
    </w:p>
    <w:p w14:paraId="3ACFE1D3" w14:textId="6F9F9326" w:rsidR="00F0776F" w:rsidRPr="009A5194" w:rsidRDefault="00106584" w:rsidP="00596335">
      <w:pPr>
        <w:spacing w:after="120" w:line="23" w:lineRule="atLeast"/>
        <w:jc w:val="both"/>
      </w:pPr>
      <w:r w:rsidRPr="009A5194">
        <w:t>Article 1</w:t>
      </w:r>
      <w:r w:rsidR="00743B6F" w:rsidRPr="009A5194">
        <w:t>2</w:t>
      </w:r>
      <w:r w:rsidRPr="009A5194">
        <w:t xml:space="preserve">. </w:t>
      </w:r>
      <w:r w:rsidR="00F42E4A">
        <w:t>3</w:t>
      </w:r>
      <w:r w:rsidRPr="009A5194">
        <w:t xml:space="preserve"> – </w:t>
      </w:r>
      <w:r w:rsidR="00F0776F" w:rsidRPr="009A5194">
        <w:t>Assemblée à distance</w:t>
      </w:r>
    </w:p>
    <w:p w14:paraId="38024BD4" w14:textId="5F84A402" w:rsidR="00106584" w:rsidRPr="001C68DB" w:rsidRDefault="00106584" w:rsidP="00596335">
      <w:pPr>
        <w:spacing w:after="120" w:line="23" w:lineRule="atLeast"/>
        <w:jc w:val="both"/>
        <w:rPr>
          <w:highlight w:val="green"/>
        </w:rPr>
      </w:pPr>
      <w:r w:rsidRPr="009A5194">
        <w:t>En cas de circonstances exceptionnelles empêchant l’assemblée de se rassembler en présentiel, celle-ci pourra se tenir à distance</w:t>
      </w:r>
      <w:r w:rsidR="006202D8" w:rsidRPr="009A5194">
        <w:t>.</w:t>
      </w:r>
      <w:r w:rsidR="001C68DB" w:rsidRPr="001C68DB">
        <w:rPr>
          <w:highlight w:val="green"/>
        </w:rPr>
        <w:t xml:space="preserve"> </w:t>
      </w:r>
    </w:p>
    <w:p w14:paraId="2B0BCCA5" w14:textId="64DFEDCC" w:rsidR="00106584" w:rsidRPr="009A5194" w:rsidRDefault="00106584" w:rsidP="00596335">
      <w:pPr>
        <w:spacing w:after="120" w:line="23" w:lineRule="atLeast"/>
        <w:jc w:val="both"/>
      </w:pPr>
      <w:r w:rsidRPr="009A5194">
        <w:t>§ 1. Assemblée générale à distance par télé ou visioconférence :</w:t>
      </w:r>
    </w:p>
    <w:p w14:paraId="468EB9D6" w14:textId="78EF745D" w:rsidR="00106584" w:rsidRPr="009A5194" w:rsidRDefault="00106584" w:rsidP="00596335">
      <w:pPr>
        <w:spacing w:after="120" w:line="23" w:lineRule="atLeast"/>
        <w:jc w:val="both"/>
      </w:pPr>
      <w:r w:rsidRPr="009A5194">
        <w:t xml:space="preserve">Chaque participant doit pouvoir émettre oralement son avis, poser ses questions, émettre ses remarques sur les </w:t>
      </w:r>
      <w:r w:rsidR="00AA0351" w:rsidRPr="009A5194">
        <w:t>points à l’ordre du jour. Les règles de quorum de participation et de vote prévues légalement et par les présents statuts doivent être respectées.</w:t>
      </w:r>
    </w:p>
    <w:p w14:paraId="3C85FDCC" w14:textId="334F7E18" w:rsidR="00AA0351" w:rsidRPr="009A5194" w:rsidRDefault="00AA0351" w:rsidP="00596335">
      <w:pPr>
        <w:spacing w:after="120" w:line="23" w:lineRule="atLeast"/>
        <w:jc w:val="both"/>
      </w:pPr>
      <w:r w:rsidRPr="009A5194">
        <w:t>§ 2. Assemblée générale à distance avec vote par écrit :</w:t>
      </w:r>
    </w:p>
    <w:p w14:paraId="5A978D38" w14:textId="0A7E8F98" w:rsidR="00AA0351" w:rsidRPr="009A5194" w:rsidRDefault="00AA0351" w:rsidP="00596335">
      <w:pPr>
        <w:spacing w:after="120" w:line="23" w:lineRule="atLeast"/>
        <w:jc w:val="both"/>
      </w:pPr>
      <w:r w:rsidRPr="009A5194">
        <w:t>Au jour et à l’heure fixés pour l’</w:t>
      </w:r>
      <w:r w:rsidR="00843BC2">
        <w:t>a</w:t>
      </w:r>
      <w:r w:rsidRPr="009A5194">
        <w:t xml:space="preserve">ssemblée </w:t>
      </w:r>
      <w:r w:rsidR="00843BC2">
        <w:t>g</w:t>
      </w:r>
      <w:r w:rsidRPr="009A5194">
        <w:t>énérale, l’</w:t>
      </w:r>
      <w:r w:rsidR="00843BC2">
        <w:t>o</w:t>
      </w:r>
      <w:r w:rsidRPr="009A5194">
        <w:t>rgane d’</w:t>
      </w:r>
      <w:r w:rsidR="00843BC2">
        <w:t>a</w:t>
      </w:r>
      <w:r w:rsidRPr="009A5194">
        <w:t>dministration se réunit pour dépouiller les votes et acter les décisions. Si l’</w:t>
      </w:r>
      <w:r w:rsidR="00843BC2">
        <w:t>o</w:t>
      </w:r>
      <w:r w:rsidRPr="009A5194">
        <w:t>rgane d’</w:t>
      </w:r>
      <w:r w:rsidR="00843BC2">
        <w:t>a</w:t>
      </w:r>
      <w:r w:rsidRPr="009A5194">
        <w:t>dministration ne peut se réunir en présentiel,</w:t>
      </w:r>
      <w:r w:rsidR="008977B7">
        <w:t xml:space="preserve"> </w:t>
      </w:r>
      <w:r w:rsidRPr="009A5194">
        <w:t xml:space="preserve">il procédera </w:t>
      </w:r>
      <w:r w:rsidR="00071B3F">
        <w:t xml:space="preserve">par </w:t>
      </w:r>
      <w:r w:rsidRPr="009A5194">
        <w:t xml:space="preserve">télé ou </w:t>
      </w:r>
      <w:r w:rsidRPr="00FC4C25">
        <w:t>visioconférence.</w:t>
      </w:r>
      <w:r w:rsidR="008B1CD5" w:rsidRPr="00FC4C25">
        <w:t xml:space="preserve"> </w:t>
      </w:r>
      <w:r w:rsidR="00C45FE7" w:rsidRPr="00FC4C25">
        <w:t>L</w:t>
      </w:r>
      <w:r w:rsidR="008B1CD5" w:rsidRPr="00FC4C25">
        <w:rPr>
          <w:shd w:val="clear" w:color="auto" w:fill="FFFFFF"/>
        </w:rPr>
        <w:t>es membres</w:t>
      </w:r>
      <w:r w:rsidR="00C45FE7" w:rsidRPr="00FC4C25">
        <w:rPr>
          <w:shd w:val="clear" w:color="auto" w:fill="FFFFFF"/>
        </w:rPr>
        <w:t xml:space="preserve"> </w:t>
      </w:r>
      <w:r w:rsidR="006B51C3" w:rsidRPr="00FC4C25">
        <w:rPr>
          <w:shd w:val="clear" w:color="auto" w:fill="FFFFFF"/>
        </w:rPr>
        <w:t xml:space="preserve">peuvent également </w:t>
      </w:r>
      <w:r w:rsidR="008B1CD5" w:rsidRPr="00FC4C25">
        <w:rPr>
          <w:shd w:val="clear" w:color="auto" w:fill="FFFFFF"/>
        </w:rPr>
        <w:t>prendre</w:t>
      </w:r>
      <w:r w:rsidR="008B1CD5" w:rsidRPr="00FC4C25">
        <w:rPr>
          <w:b/>
          <w:bCs/>
          <w:shd w:val="clear" w:color="auto" w:fill="FFFFFF"/>
        </w:rPr>
        <w:t>, </w:t>
      </w:r>
      <w:r w:rsidR="008B1CD5" w:rsidRPr="00FC4C25">
        <w:rPr>
          <w:rStyle w:val="lev"/>
          <w:shd w:val="clear" w:color="auto" w:fill="FFFFFF"/>
        </w:rPr>
        <w:t>à l’unanimité</w:t>
      </w:r>
      <w:r w:rsidR="008B1CD5" w:rsidRPr="00FC4C25">
        <w:rPr>
          <w:rStyle w:val="lev"/>
          <w:b w:val="0"/>
          <w:bCs w:val="0"/>
          <w:shd w:val="clear" w:color="auto" w:fill="FFFFFF"/>
        </w:rPr>
        <w:t xml:space="preserve"> et par écrit</w:t>
      </w:r>
      <w:r w:rsidR="008B1CD5" w:rsidRPr="00FC4C25">
        <w:rPr>
          <w:b/>
          <w:bCs/>
          <w:shd w:val="clear" w:color="auto" w:fill="FFFFFF"/>
        </w:rPr>
        <w:t>,</w:t>
      </w:r>
      <w:r w:rsidR="008B1CD5" w:rsidRPr="00FC4C25">
        <w:rPr>
          <w:shd w:val="clear" w:color="auto" w:fill="FFFFFF"/>
        </w:rPr>
        <w:t xml:space="preserve"> les décisions relatives aux pouvoirs de l’assemblée générale, sauf celles concernant la </w:t>
      </w:r>
      <w:hyperlink r:id="rId8" w:tgtFrame="_blank" w:history="1">
        <w:r w:rsidR="008B1CD5" w:rsidRPr="00FC4C25">
          <w:rPr>
            <w:rStyle w:val="Lienhypertexte"/>
            <w:color w:val="auto"/>
            <w:u w:val="none"/>
            <w:shd w:val="clear" w:color="auto" w:fill="FFFFFF"/>
          </w:rPr>
          <w:t>modification des statuts</w:t>
        </w:r>
      </w:hyperlink>
      <w:r w:rsidR="008B1CD5" w:rsidRPr="00FC4C25">
        <w:rPr>
          <w:shd w:val="clear" w:color="auto" w:fill="FFFFFF"/>
        </w:rPr>
        <w:t>. </w:t>
      </w:r>
      <w:r w:rsidR="00A0612A" w:rsidRPr="00FC4C25">
        <w:rPr>
          <w:shd w:val="clear" w:color="auto" w:fill="FFFFFF"/>
        </w:rPr>
        <w:t>Les</w:t>
      </w:r>
      <w:r w:rsidRPr="00FC4C25">
        <w:t xml:space="preserve"> </w:t>
      </w:r>
      <w:r w:rsidR="00A0612A" w:rsidRPr="00FC4C25">
        <w:t>q</w:t>
      </w:r>
      <w:r w:rsidRPr="00FC4C25">
        <w:t xml:space="preserve">uestions écrites doivent </w:t>
      </w:r>
      <w:r w:rsidRPr="009A5194">
        <w:t>être transmises 5 jours ouvrables avant la date de l’assemblée générale. L’</w:t>
      </w:r>
      <w:r w:rsidR="00843BC2">
        <w:t>o</w:t>
      </w:r>
      <w:r w:rsidRPr="009A5194">
        <w:t>rgane d’</w:t>
      </w:r>
      <w:r w:rsidR="00843BC2">
        <w:t>a</w:t>
      </w:r>
      <w:r w:rsidRPr="009A5194">
        <w:t>dministration y répond avant le vote. Il met à la disposition des participants un formulaire de vote conforme aux prescriptions de l’article 7:146 du Code des sociétés et des associations (CSA)</w:t>
      </w:r>
      <w:r w:rsidR="00801C98">
        <w:t>.</w:t>
      </w:r>
    </w:p>
    <w:p w14:paraId="1708AE32" w14:textId="323880F3" w:rsidR="00AA0351" w:rsidRPr="009A5194" w:rsidRDefault="00AA0351" w:rsidP="00596335">
      <w:pPr>
        <w:spacing w:after="120" w:line="23" w:lineRule="atLeast"/>
        <w:jc w:val="both"/>
      </w:pPr>
      <w:r w:rsidRPr="009A5194">
        <w:t>Le vote par correspondance postale ou électronique (courriel) doit parvenir à l’</w:t>
      </w:r>
      <w:r w:rsidR="00843BC2">
        <w:t>o</w:t>
      </w:r>
      <w:r w:rsidRPr="009A5194">
        <w:t>rgane d’</w:t>
      </w:r>
      <w:r w:rsidR="00843BC2">
        <w:t>a</w:t>
      </w:r>
      <w:r w:rsidRPr="009A5194">
        <w:t>dministration 2 jours avant l’</w:t>
      </w:r>
      <w:r w:rsidR="00843BC2">
        <w:t>a</w:t>
      </w:r>
      <w:r w:rsidRPr="009A5194">
        <w:t xml:space="preserve">ssemblée </w:t>
      </w:r>
      <w:r w:rsidR="00843BC2">
        <w:t>g</w:t>
      </w:r>
      <w:r w:rsidRPr="009A5194">
        <w:t>énérale.</w:t>
      </w:r>
    </w:p>
    <w:p w14:paraId="12AFE67B" w14:textId="304ABAD8" w:rsidR="00106584" w:rsidRPr="009A5194" w:rsidRDefault="00106584" w:rsidP="00596335">
      <w:pPr>
        <w:spacing w:after="120" w:line="23" w:lineRule="atLeast"/>
        <w:jc w:val="both"/>
      </w:pPr>
      <w:r w:rsidRPr="009A5194">
        <w:t xml:space="preserve">  </w:t>
      </w:r>
    </w:p>
    <w:p w14:paraId="3F06B5C1" w14:textId="529A3243" w:rsidR="00090771" w:rsidRDefault="00C62933" w:rsidP="00ED023F">
      <w:pPr>
        <w:spacing w:after="120" w:line="23" w:lineRule="atLeast"/>
        <w:jc w:val="both"/>
        <w:rPr>
          <w:rStyle w:val="lev"/>
          <w:b w:val="0"/>
        </w:rPr>
      </w:pPr>
      <w:r w:rsidRPr="009A5194">
        <w:t>Article 1</w:t>
      </w:r>
      <w:r w:rsidR="00743B6F" w:rsidRPr="009A5194">
        <w:t>3</w:t>
      </w:r>
      <w:r w:rsidR="00AA7A7E">
        <w:t xml:space="preserve"> </w:t>
      </w:r>
      <w:r w:rsidR="002E368C">
        <w:t>-</w:t>
      </w:r>
      <w:r w:rsidRPr="009A5194">
        <w:t xml:space="preserve"> Les convocations et procès-verbaux, dans lesquels sont consignées les décisions de l’</w:t>
      </w:r>
      <w:r w:rsidR="00843BC2">
        <w:t>a</w:t>
      </w:r>
      <w:r w:rsidRPr="009A5194">
        <w:t xml:space="preserve">ssemblée </w:t>
      </w:r>
      <w:r w:rsidR="00843BC2">
        <w:t>g</w:t>
      </w:r>
      <w:r w:rsidRPr="009A5194">
        <w:t xml:space="preserve">énérale, sont signés par le président et le secrétaire ou un autre administrateur </w:t>
      </w:r>
      <w:r w:rsidRPr="009A5194">
        <w:rPr>
          <w:rStyle w:val="lev"/>
          <w:b w:val="0"/>
        </w:rPr>
        <w:t>et peuvent être consultés par les membres au siège social. Il en va de même pour le registre des membres tenus par l</w:t>
      </w:r>
      <w:r w:rsidR="00050F32" w:rsidRPr="009A5194">
        <w:rPr>
          <w:rStyle w:val="lev"/>
          <w:b w:val="0"/>
        </w:rPr>
        <w:t>’organe d’administration</w:t>
      </w:r>
      <w:r w:rsidRPr="009A5194">
        <w:rPr>
          <w:rStyle w:val="lev"/>
          <w:b w:val="0"/>
        </w:rPr>
        <w:t xml:space="preserve"> selon les modalités prévues par l'art. 10 de la loi sur les asbl. Les décisions de l’</w:t>
      </w:r>
      <w:r w:rsidR="00A64138">
        <w:rPr>
          <w:rStyle w:val="lev"/>
          <w:b w:val="0"/>
        </w:rPr>
        <w:t>a</w:t>
      </w:r>
      <w:r w:rsidR="00050F32" w:rsidRPr="009A5194">
        <w:rPr>
          <w:rStyle w:val="lev"/>
          <w:b w:val="0"/>
        </w:rPr>
        <w:t xml:space="preserve">ssemblée </w:t>
      </w:r>
      <w:r w:rsidR="00A64138">
        <w:rPr>
          <w:rStyle w:val="lev"/>
          <w:b w:val="0"/>
        </w:rPr>
        <w:t>g</w:t>
      </w:r>
      <w:r w:rsidR="00050F32" w:rsidRPr="009A5194">
        <w:rPr>
          <w:rStyle w:val="lev"/>
          <w:b w:val="0"/>
        </w:rPr>
        <w:t>énérale</w:t>
      </w:r>
      <w:r w:rsidRPr="009A5194">
        <w:rPr>
          <w:rStyle w:val="lev"/>
          <w:b w:val="0"/>
        </w:rPr>
        <w:t xml:space="preserve"> sont portées à la connaissance des tiers qui y ont un intérêt par courrier.</w:t>
      </w:r>
    </w:p>
    <w:p w14:paraId="018E894A" w14:textId="77777777" w:rsidR="000B74C7" w:rsidRDefault="000B74C7" w:rsidP="00ED023F">
      <w:pPr>
        <w:spacing w:after="120" w:line="23" w:lineRule="atLeast"/>
        <w:jc w:val="both"/>
        <w:rPr>
          <w:b/>
          <w:u w:val="single"/>
        </w:rPr>
      </w:pPr>
    </w:p>
    <w:p w14:paraId="42F1DBB0" w14:textId="070FC640" w:rsidR="00C62933" w:rsidRPr="009A5194" w:rsidRDefault="00C62933" w:rsidP="00ED023F">
      <w:pPr>
        <w:spacing w:after="120" w:line="23" w:lineRule="atLeast"/>
        <w:jc w:val="both"/>
        <w:rPr>
          <w:b/>
          <w:u w:val="single"/>
        </w:rPr>
      </w:pPr>
      <w:r w:rsidRPr="009A5194">
        <w:rPr>
          <w:b/>
          <w:u w:val="single"/>
        </w:rPr>
        <w:t xml:space="preserve">IV – </w:t>
      </w:r>
      <w:r w:rsidR="00852D5D" w:rsidRPr="009A5194">
        <w:rPr>
          <w:b/>
          <w:u w:val="single"/>
        </w:rPr>
        <w:t>Organe</w:t>
      </w:r>
      <w:r w:rsidRPr="009A5194">
        <w:rPr>
          <w:b/>
          <w:u w:val="single"/>
        </w:rPr>
        <w:t xml:space="preserve"> d’</w:t>
      </w:r>
      <w:r w:rsidR="00A64138">
        <w:rPr>
          <w:b/>
          <w:u w:val="single"/>
        </w:rPr>
        <w:t>a</w:t>
      </w:r>
      <w:r w:rsidRPr="009A5194">
        <w:rPr>
          <w:b/>
          <w:u w:val="single"/>
        </w:rPr>
        <w:t>dministration :</w:t>
      </w:r>
    </w:p>
    <w:p w14:paraId="3CB3AB52" w14:textId="77777777" w:rsidR="00F0776F" w:rsidRPr="009A5194" w:rsidRDefault="00F0776F" w:rsidP="00ED023F">
      <w:pPr>
        <w:pStyle w:val="Text"/>
        <w:spacing w:before="0" w:after="120" w:line="23" w:lineRule="atLeast"/>
        <w:ind w:firstLine="0"/>
        <w:rPr>
          <w:rFonts w:ascii="Times New Roman" w:hAnsi="Times New Roman"/>
          <w:color w:val="auto"/>
          <w:sz w:val="24"/>
          <w:szCs w:val="24"/>
        </w:rPr>
      </w:pPr>
    </w:p>
    <w:p w14:paraId="4BAB6C0A" w14:textId="1B4F347C" w:rsidR="00C62933" w:rsidRPr="009A5194" w:rsidRDefault="00C62933" w:rsidP="00ED023F">
      <w:pPr>
        <w:pStyle w:val="Text"/>
        <w:spacing w:before="0" w:after="120" w:line="23" w:lineRule="atLeast"/>
        <w:ind w:firstLine="0"/>
        <w:rPr>
          <w:rFonts w:ascii="Times New Roman" w:hAnsi="Times New Roman"/>
          <w:color w:val="auto"/>
          <w:sz w:val="24"/>
          <w:szCs w:val="24"/>
        </w:rPr>
      </w:pPr>
      <w:r w:rsidRPr="009A5194">
        <w:rPr>
          <w:rFonts w:ascii="Times New Roman" w:hAnsi="Times New Roman"/>
          <w:color w:val="auto"/>
          <w:sz w:val="24"/>
          <w:szCs w:val="24"/>
        </w:rPr>
        <w:t xml:space="preserve">Article </w:t>
      </w:r>
      <w:r w:rsidR="005F4C3E" w:rsidRPr="009A5194">
        <w:rPr>
          <w:rFonts w:ascii="Times New Roman" w:hAnsi="Times New Roman"/>
          <w:color w:val="auto"/>
          <w:sz w:val="24"/>
          <w:szCs w:val="24"/>
        </w:rPr>
        <w:t>14</w:t>
      </w:r>
      <w:r w:rsidR="00106584" w:rsidRPr="009A5194">
        <w:rPr>
          <w:rFonts w:ascii="Times New Roman" w:hAnsi="Times New Roman"/>
          <w:color w:val="auto"/>
          <w:sz w:val="24"/>
          <w:szCs w:val="24"/>
        </w:rPr>
        <w:t xml:space="preserve"> </w:t>
      </w:r>
      <w:r w:rsidRPr="009A5194">
        <w:rPr>
          <w:rFonts w:ascii="Times New Roman" w:hAnsi="Times New Roman"/>
          <w:color w:val="auto"/>
          <w:sz w:val="24"/>
          <w:szCs w:val="24"/>
        </w:rPr>
        <w:t xml:space="preserve">– L’association est administrée par un </w:t>
      </w:r>
      <w:r w:rsidR="00A64138">
        <w:rPr>
          <w:rFonts w:ascii="Times New Roman" w:hAnsi="Times New Roman"/>
          <w:color w:val="auto"/>
          <w:sz w:val="24"/>
          <w:szCs w:val="24"/>
        </w:rPr>
        <w:t>o</w:t>
      </w:r>
      <w:r w:rsidR="001A54F2" w:rsidRPr="009A5194">
        <w:rPr>
          <w:rFonts w:ascii="Times New Roman" w:hAnsi="Times New Roman"/>
          <w:color w:val="auto"/>
          <w:sz w:val="24"/>
          <w:szCs w:val="24"/>
        </w:rPr>
        <w:t>rga</w:t>
      </w:r>
      <w:r w:rsidRPr="009A5194">
        <w:rPr>
          <w:rFonts w:ascii="Times New Roman" w:hAnsi="Times New Roman"/>
          <w:color w:val="auto"/>
          <w:sz w:val="24"/>
          <w:szCs w:val="24"/>
        </w:rPr>
        <w:t>ne d’</w:t>
      </w:r>
      <w:r w:rsidR="00A64138">
        <w:rPr>
          <w:rFonts w:ascii="Times New Roman" w:hAnsi="Times New Roman"/>
          <w:color w:val="auto"/>
          <w:sz w:val="24"/>
          <w:szCs w:val="24"/>
        </w:rPr>
        <w:t>a</w:t>
      </w:r>
      <w:r w:rsidRPr="009A5194">
        <w:rPr>
          <w:rFonts w:ascii="Times New Roman" w:hAnsi="Times New Roman"/>
          <w:color w:val="auto"/>
          <w:sz w:val="24"/>
          <w:szCs w:val="24"/>
        </w:rPr>
        <w:t>dministration de 3 membres au moins, choisis parmi les membres effectifs, ou les membres adhérents visés à l’article 4, alinéa 2</w:t>
      </w:r>
      <w:r w:rsidR="002B1F5E" w:rsidRPr="009A5194">
        <w:rPr>
          <w:rFonts w:ascii="Times New Roman" w:hAnsi="Times New Roman"/>
          <w:color w:val="auto"/>
          <w:sz w:val="24"/>
          <w:szCs w:val="24"/>
        </w:rPr>
        <w:t>,</w:t>
      </w:r>
      <w:r w:rsidRPr="009A5194">
        <w:rPr>
          <w:rFonts w:ascii="Times New Roman" w:hAnsi="Times New Roman"/>
          <w:color w:val="auto"/>
          <w:sz w:val="24"/>
          <w:szCs w:val="24"/>
        </w:rPr>
        <w:t xml:space="preserve"> nommés par l’assemblée générale. Les membres d</w:t>
      </w:r>
      <w:r w:rsidR="001A54F2" w:rsidRPr="009A5194">
        <w:rPr>
          <w:rFonts w:ascii="Times New Roman" w:hAnsi="Times New Roman"/>
          <w:color w:val="auto"/>
          <w:sz w:val="24"/>
          <w:szCs w:val="24"/>
        </w:rPr>
        <w:t>e l’</w:t>
      </w:r>
      <w:r w:rsidR="003D61B5">
        <w:rPr>
          <w:rFonts w:ascii="Times New Roman" w:hAnsi="Times New Roman"/>
          <w:color w:val="auto"/>
          <w:sz w:val="24"/>
          <w:szCs w:val="24"/>
        </w:rPr>
        <w:t>o</w:t>
      </w:r>
      <w:r w:rsidR="001A54F2" w:rsidRPr="009A5194">
        <w:rPr>
          <w:rFonts w:ascii="Times New Roman" w:hAnsi="Times New Roman"/>
          <w:color w:val="auto"/>
          <w:sz w:val="24"/>
          <w:szCs w:val="24"/>
        </w:rPr>
        <w:t>rgane d’</w:t>
      </w:r>
      <w:r w:rsidR="003D61B5">
        <w:rPr>
          <w:rFonts w:ascii="Times New Roman" w:hAnsi="Times New Roman"/>
          <w:color w:val="auto"/>
          <w:sz w:val="24"/>
          <w:szCs w:val="24"/>
        </w:rPr>
        <w:t>a</w:t>
      </w:r>
      <w:r w:rsidR="0093267E">
        <w:rPr>
          <w:rFonts w:ascii="Times New Roman" w:hAnsi="Times New Roman"/>
          <w:color w:val="auto"/>
          <w:sz w:val="24"/>
          <w:szCs w:val="24"/>
        </w:rPr>
        <w:t>d</w:t>
      </w:r>
      <w:r w:rsidR="001A54F2" w:rsidRPr="009A5194">
        <w:rPr>
          <w:rFonts w:ascii="Times New Roman" w:hAnsi="Times New Roman"/>
          <w:color w:val="auto"/>
          <w:sz w:val="24"/>
          <w:szCs w:val="24"/>
        </w:rPr>
        <w:t>ministration</w:t>
      </w:r>
      <w:r w:rsidRPr="009A5194">
        <w:rPr>
          <w:rFonts w:ascii="Times New Roman" w:hAnsi="Times New Roman"/>
          <w:color w:val="auto"/>
          <w:sz w:val="24"/>
          <w:szCs w:val="24"/>
        </w:rPr>
        <w:t xml:space="preserve"> doivent être en majorité des membres effectifs de l’</w:t>
      </w:r>
      <w:r w:rsidR="003D61B5">
        <w:rPr>
          <w:rFonts w:ascii="Times New Roman" w:hAnsi="Times New Roman"/>
          <w:color w:val="auto"/>
          <w:sz w:val="24"/>
          <w:szCs w:val="24"/>
        </w:rPr>
        <w:t>a</w:t>
      </w:r>
      <w:r w:rsidRPr="009A5194">
        <w:rPr>
          <w:rFonts w:ascii="Times New Roman" w:hAnsi="Times New Roman"/>
          <w:color w:val="auto"/>
          <w:sz w:val="24"/>
          <w:szCs w:val="24"/>
        </w:rPr>
        <w:t>ssociation. Le nombre d’administrateurs doit toujours être inférieur au nombre de membres effectifs de l’association.</w:t>
      </w:r>
    </w:p>
    <w:p w14:paraId="1ABCED34" w14:textId="0E2A9719" w:rsidR="00C62933" w:rsidRPr="009A5194" w:rsidRDefault="00C62933" w:rsidP="00ED023F">
      <w:pPr>
        <w:spacing w:after="120" w:line="23" w:lineRule="atLeast"/>
        <w:jc w:val="both"/>
      </w:pPr>
      <w:r w:rsidRPr="009A5194">
        <w:t>L</w:t>
      </w:r>
      <w:r w:rsidR="001A54F2" w:rsidRPr="009A5194">
        <w:t>’</w:t>
      </w:r>
      <w:r w:rsidR="003D61B5">
        <w:t>o</w:t>
      </w:r>
      <w:r w:rsidR="001A54F2" w:rsidRPr="009A5194">
        <w:t>rgane</w:t>
      </w:r>
      <w:r w:rsidRPr="009A5194">
        <w:t xml:space="preserve"> </w:t>
      </w:r>
      <w:r w:rsidR="001A54F2" w:rsidRPr="009A5194">
        <w:t>d’</w:t>
      </w:r>
      <w:r w:rsidR="003D61B5">
        <w:t>a</w:t>
      </w:r>
      <w:r w:rsidR="001A54F2" w:rsidRPr="009A5194">
        <w:t xml:space="preserve">dministration </w:t>
      </w:r>
      <w:r w:rsidRPr="009A5194">
        <w:t>délibère valablement dès que la moitié de ses membres est p</w:t>
      </w:r>
      <w:r w:rsidR="00945180" w:rsidRPr="009A5194">
        <w:t>résente</w:t>
      </w:r>
      <w:r w:rsidRPr="009A5194">
        <w:t xml:space="preserve"> ou représentée.</w:t>
      </w:r>
    </w:p>
    <w:p w14:paraId="5CE4A6A6" w14:textId="6381DF4C" w:rsidR="00C62933" w:rsidRPr="009A5194" w:rsidRDefault="00C62933" w:rsidP="00ED023F">
      <w:pPr>
        <w:spacing w:after="120" w:line="23" w:lineRule="atLeast"/>
        <w:jc w:val="both"/>
      </w:pPr>
      <w:r w:rsidRPr="009A5194">
        <w:t>Article 1</w:t>
      </w:r>
      <w:r w:rsidR="005F4C3E" w:rsidRPr="009A5194">
        <w:t>5</w:t>
      </w:r>
      <w:r w:rsidRPr="009A5194">
        <w:t xml:space="preserve"> – La durée du mandat d’administrateur est fixée à </w:t>
      </w:r>
      <w:r w:rsidR="00086203" w:rsidRPr="009A5194">
        <w:t>quatre</w:t>
      </w:r>
      <w:r w:rsidRPr="009A5194">
        <w:t xml:space="preserve"> ans. Les administrateurs sortants sont rééligibles. Les mandats sont exercés à titre gratuit.</w:t>
      </w:r>
    </w:p>
    <w:p w14:paraId="082F89CE" w14:textId="77777777" w:rsidR="00C62933" w:rsidRPr="009A5194" w:rsidRDefault="00C62933" w:rsidP="00ED023F">
      <w:pPr>
        <w:spacing w:after="120" w:line="23" w:lineRule="atLeast"/>
        <w:jc w:val="both"/>
        <w:rPr>
          <w:lang w:val="fr-BE"/>
        </w:rPr>
      </w:pPr>
    </w:p>
    <w:p w14:paraId="04A66EDE" w14:textId="0F645980" w:rsidR="00645BAC" w:rsidRPr="009A5194" w:rsidRDefault="00C62933" w:rsidP="00ED023F">
      <w:pPr>
        <w:spacing w:after="120" w:line="23" w:lineRule="atLeast"/>
        <w:jc w:val="both"/>
      </w:pPr>
      <w:r w:rsidRPr="009A5194">
        <w:t xml:space="preserve">Article </w:t>
      </w:r>
      <w:r w:rsidR="005E5C29" w:rsidRPr="009A5194">
        <w:t>1</w:t>
      </w:r>
      <w:r w:rsidR="00DA2F22" w:rsidRPr="009A5194">
        <w:t>6</w:t>
      </w:r>
      <w:r w:rsidR="002B1F5E" w:rsidRPr="009A5194">
        <w:t xml:space="preserve"> - </w:t>
      </w:r>
      <w:r w:rsidR="00645BAC" w:rsidRPr="009A5194">
        <w:t>Fonctionnement</w:t>
      </w:r>
    </w:p>
    <w:p w14:paraId="46555CF4" w14:textId="288A2366" w:rsidR="00DA2F22" w:rsidRPr="00D23C98" w:rsidRDefault="00DA2F22" w:rsidP="00ED023F">
      <w:pPr>
        <w:spacing w:after="120" w:line="23" w:lineRule="atLeast"/>
        <w:jc w:val="both"/>
        <w:rPr>
          <w:color w:val="FF0000"/>
        </w:rPr>
      </w:pPr>
      <w:r w:rsidRPr="009A5194">
        <w:t>L’</w:t>
      </w:r>
      <w:r w:rsidR="003D61B5">
        <w:t>o</w:t>
      </w:r>
      <w:r w:rsidRPr="009A5194">
        <w:t>rgane d’</w:t>
      </w:r>
      <w:r w:rsidR="003D61B5">
        <w:t>a</w:t>
      </w:r>
      <w:r w:rsidRPr="009A5194">
        <w:t>dministration désigne parmi ses membres : un président, un secrétaire et un trésorier, et le cas échéant un vice-président. Ils constituent le bureau de l’association. Une même personne peut cumuler plusieurs fonctions</w:t>
      </w:r>
      <w:r w:rsidRPr="00D23C98">
        <w:rPr>
          <w:color w:val="FF0000"/>
        </w:rPr>
        <w:t xml:space="preserve">. </w:t>
      </w:r>
    </w:p>
    <w:p w14:paraId="22C653B8" w14:textId="37D6AAB7" w:rsidR="00C62933" w:rsidRPr="009A5194" w:rsidRDefault="001A54F2" w:rsidP="00ED023F">
      <w:pPr>
        <w:spacing w:after="120" w:line="23" w:lineRule="atLeast"/>
        <w:jc w:val="both"/>
      </w:pPr>
      <w:r w:rsidRPr="009A5194">
        <w:t>L’</w:t>
      </w:r>
      <w:r w:rsidR="003D61B5">
        <w:t>o</w:t>
      </w:r>
      <w:r w:rsidRPr="009A5194">
        <w:t>rgane</w:t>
      </w:r>
      <w:r w:rsidR="00C62933" w:rsidRPr="009A5194">
        <w:t xml:space="preserve"> </w:t>
      </w:r>
      <w:r w:rsidRPr="009A5194">
        <w:t>d’</w:t>
      </w:r>
      <w:r w:rsidR="003D61B5">
        <w:t>a</w:t>
      </w:r>
      <w:r w:rsidRPr="009A5194">
        <w:t xml:space="preserve">dministration </w:t>
      </w:r>
      <w:r w:rsidR="00C62933" w:rsidRPr="009A5194">
        <w:t>se réunit selon les besoins et au moins deux fois l’an, une fois pour préparer l’assemblée générale ordinaire et une autre fois pour préparer le budget et le suivi des activités. Il est convoqué par le président ou à la demande de deux administrateurs au moins. Il est présidé par le président, à défaut par le vice-président ou l’administrateur le plus âgé. Les réunions se tiennent aux lieux et heures indiqués dans la convocation.</w:t>
      </w:r>
    </w:p>
    <w:p w14:paraId="19814FF0" w14:textId="018E8899" w:rsidR="00C62933" w:rsidRPr="009A5194" w:rsidRDefault="00C62933" w:rsidP="00ED023F">
      <w:pPr>
        <w:spacing w:after="120" w:line="23" w:lineRule="atLeast"/>
        <w:jc w:val="both"/>
      </w:pPr>
      <w:r w:rsidRPr="009A5194">
        <w:t xml:space="preserve">Les décisions </w:t>
      </w:r>
      <w:r w:rsidR="001A54F2" w:rsidRPr="009A5194">
        <w:t>de l’</w:t>
      </w:r>
      <w:r w:rsidR="003D61B5">
        <w:t>o</w:t>
      </w:r>
      <w:r w:rsidR="001A54F2" w:rsidRPr="009A5194">
        <w:t>rgane d’</w:t>
      </w:r>
      <w:r w:rsidR="003D61B5">
        <w:t>a</w:t>
      </w:r>
      <w:r w:rsidR="001A54F2" w:rsidRPr="009A5194">
        <w:t>dministration</w:t>
      </w:r>
      <w:r w:rsidRPr="009A5194">
        <w:t xml:space="preserve"> se prennent à la majorité </w:t>
      </w:r>
      <w:r w:rsidR="009B034B" w:rsidRPr="002D71DD">
        <w:t>absolue</w:t>
      </w:r>
      <w:r w:rsidRPr="009A5194">
        <w:t xml:space="preserve"> des voix présentes ou représentées. En cas de partage des voix, la voix du président est déterminante.</w:t>
      </w:r>
    </w:p>
    <w:p w14:paraId="12B3ACCD" w14:textId="24A15B44" w:rsidR="00F0776F" w:rsidRPr="009A5194" w:rsidRDefault="00F0776F" w:rsidP="00F0776F">
      <w:pPr>
        <w:spacing w:after="120" w:line="23" w:lineRule="atLeast"/>
        <w:jc w:val="both"/>
      </w:pPr>
      <w:r w:rsidRPr="009A5194">
        <w:t>En cas de circonstances exceptionnelles empêchant l’</w:t>
      </w:r>
      <w:r w:rsidR="003D61B5">
        <w:t>o</w:t>
      </w:r>
      <w:r w:rsidRPr="009A5194">
        <w:t>rgane d</w:t>
      </w:r>
      <w:r w:rsidR="002B1F5E" w:rsidRPr="009A5194">
        <w:t>’</w:t>
      </w:r>
      <w:r w:rsidR="003D61B5">
        <w:t>a</w:t>
      </w:r>
      <w:r w:rsidRPr="009A5194">
        <w:t>dministration de se réunir en présentiel, il pourra se réunir à distance</w:t>
      </w:r>
      <w:r w:rsidR="00800413" w:rsidRPr="009A5194">
        <w:t>.</w:t>
      </w:r>
    </w:p>
    <w:p w14:paraId="5DACEEEA" w14:textId="017A684C" w:rsidR="00F0776F" w:rsidRPr="009A5194" w:rsidRDefault="00F0776F" w:rsidP="00F0776F">
      <w:pPr>
        <w:spacing w:after="120" w:line="23" w:lineRule="atLeast"/>
        <w:jc w:val="both"/>
      </w:pPr>
      <w:r w:rsidRPr="009A5194">
        <w:t>Les décisions de l’</w:t>
      </w:r>
      <w:r w:rsidR="003D61B5">
        <w:t>o</w:t>
      </w:r>
      <w:r w:rsidRPr="009A5194">
        <w:t>rgane d’</w:t>
      </w:r>
      <w:r w:rsidR="003D61B5">
        <w:t>a</w:t>
      </w:r>
      <w:r w:rsidRPr="009A5194">
        <w:t>dministration</w:t>
      </w:r>
      <w:r w:rsidR="00183CFD" w:rsidRPr="009A5194">
        <w:t xml:space="preserve"> peu</w:t>
      </w:r>
      <w:r w:rsidR="002B1F5E" w:rsidRPr="009A5194">
        <w:t>vent</w:t>
      </w:r>
      <w:r w:rsidR="00183CFD" w:rsidRPr="009A5194">
        <w:t xml:space="preserve"> également être prise</w:t>
      </w:r>
      <w:r w:rsidR="002B1F5E" w:rsidRPr="009A5194">
        <w:t>s</w:t>
      </w:r>
      <w:r w:rsidR="00183CFD" w:rsidRPr="009A5194">
        <w:t xml:space="preserve"> par consentement unanime de l’ensemble de ses membres,</w:t>
      </w:r>
      <w:r w:rsidRPr="009A5194">
        <w:t xml:space="preserve"> soit par écrit </w:t>
      </w:r>
      <w:r w:rsidR="00183CFD" w:rsidRPr="009A5194">
        <w:t>ou tout autre moyen de communication él</w:t>
      </w:r>
      <w:r w:rsidR="002B1F5E" w:rsidRPr="009A5194">
        <w:t>e</w:t>
      </w:r>
      <w:r w:rsidR="00183CFD" w:rsidRPr="009A5194">
        <w:t>ctronique</w:t>
      </w:r>
      <w:r w:rsidRPr="009A5194">
        <w:t>.</w:t>
      </w:r>
    </w:p>
    <w:p w14:paraId="253A654D" w14:textId="4D5F3B48" w:rsidR="00C62933" w:rsidRPr="009A5194" w:rsidRDefault="001A54F2" w:rsidP="00ED023F">
      <w:pPr>
        <w:spacing w:after="120" w:line="23" w:lineRule="atLeast"/>
        <w:jc w:val="both"/>
      </w:pPr>
      <w:r w:rsidRPr="009A5194">
        <w:t>L’</w:t>
      </w:r>
      <w:r w:rsidR="00A42A99">
        <w:t>o</w:t>
      </w:r>
      <w:r w:rsidRPr="009A5194">
        <w:t>rgane d’</w:t>
      </w:r>
      <w:r w:rsidR="00A42A99">
        <w:t>a</w:t>
      </w:r>
      <w:r w:rsidRPr="009A5194">
        <w:t>dministration</w:t>
      </w:r>
      <w:r w:rsidR="00C62933" w:rsidRPr="009A5194">
        <w:t xml:space="preserve"> a les pouvoirs les plus étendus pour l’administration et la gestion de l’association. </w:t>
      </w:r>
    </w:p>
    <w:p w14:paraId="4C4CFE8F" w14:textId="77777777" w:rsidR="00C62933" w:rsidRPr="009A5194" w:rsidRDefault="00C62933" w:rsidP="00ED023F">
      <w:pPr>
        <w:spacing w:after="120" w:line="23" w:lineRule="atLeast"/>
        <w:jc w:val="both"/>
      </w:pPr>
      <w:r w:rsidRPr="009A5194">
        <w:t>Il a dans sa compétence tous les actes qui ne sont pas réservés par la loi ou par les présents statuts à l’assemblée générale.</w:t>
      </w:r>
    </w:p>
    <w:p w14:paraId="1FD81771" w14:textId="18FAB70B" w:rsidR="00C62933" w:rsidRPr="009A5194" w:rsidRDefault="001A54F2" w:rsidP="00ED023F">
      <w:pPr>
        <w:spacing w:after="120" w:line="23" w:lineRule="atLeast"/>
        <w:jc w:val="both"/>
      </w:pPr>
      <w:r w:rsidRPr="009A5194">
        <w:t>L’</w:t>
      </w:r>
      <w:r w:rsidR="00A42A99">
        <w:t>o</w:t>
      </w:r>
      <w:r w:rsidRPr="009A5194">
        <w:t xml:space="preserve">rgane </w:t>
      </w:r>
      <w:r w:rsidR="00C62933" w:rsidRPr="009A5194">
        <w:t>d’</w:t>
      </w:r>
      <w:r w:rsidR="00A42A99">
        <w:t>a</w:t>
      </w:r>
      <w:r w:rsidR="00C62933" w:rsidRPr="009A5194">
        <w:t>dministration peut,</w:t>
      </w:r>
      <w:r w:rsidR="00183CFD" w:rsidRPr="009A5194">
        <w:t xml:space="preserve"> </w:t>
      </w:r>
      <w:r w:rsidR="00C62933" w:rsidRPr="009A5194">
        <w:t>sous sa responsabilité, déléguer la gestion journalière de l’association à l’un de ses membres ou à une personne membre adhérent ou non membre, dont il fixe les pouvoirs et la rémunération.</w:t>
      </w:r>
    </w:p>
    <w:p w14:paraId="12BD5A5B" w14:textId="3DF2FD71" w:rsidR="00C62933" w:rsidRPr="009A5194" w:rsidRDefault="00C62933" w:rsidP="00ED023F">
      <w:pPr>
        <w:spacing w:after="120" w:line="23" w:lineRule="atLeast"/>
        <w:jc w:val="both"/>
      </w:pPr>
      <w:r w:rsidRPr="009A5194">
        <w:t>Les actes qui engagent l’association, autres que ceux de la gestion journalière</w:t>
      </w:r>
      <w:r w:rsidR="00BF06B6">
        <w:t>,</w:t>
      </w:r>
      <w:r w:rsidRPr="009A5194">
        <w:t xml:space="preserve"> sont valablement signés par le président et un administrateur ou par deux administrateurs.</w:t>
      </w:r>
    </w:p>
    <w:p w14:paraId="20334EFA" w14:textId="77777777" w:rsidR="00142C4E" w:rsidRDefault="00C62933" w:rsidP="00142C4E">
      <w:pPr>
        <w:spacing w:after="120" w:line="23" w:lineRule="atLeast"/>
        <w:jc w:val="both"/>
      </w:pPr>
      <w:r w:rsidRPr="009A5194">
        <w:t>Les administrateurs</w:t>
      </w:r>
      <w:r w:rsidR="00183CFD" w:rsidRPr="009A5194">
        <w:t xml:space="preserve"> ou la personne déléguée</w:t>
      </w:r>
      <w:r w:rsidRPr="009A5194">
        <w:t xml:space="preserve"> ne contractent, en raison de leur fonction, aucune obligation personnelle relativement aux engagements de l’association et ne sont responsables que de l’exécution de leur mandat.</w:t>
      </w:r>
    </w:p>
    <w:p w14:paraId="0C1C9068" w14:textId="023195A7" w:rsidR="00142C4E" w:rsidRPr="002D71DD" w:rsidRDefault="00142C4E" w:rsidP="00142C4E">
      <w:pPr>
        <w:spacing w:after="120" w:line="23" w:lineRule="atLeast"/>
        <w:jc w:val="both"/>
      </w:pPr>
      <w:r w:rsidRPr="002D71DD">
        <w:rPr>
          <w:rStyle w:val="lev"/>
          <w:b w:val="0"/>
        </w:rPr>
        <w:t xml:space="preserve">Conflits d’intérêt : </w:t>
      </w:r>
      <w:r w:rsidRPr="002D71DD">
        <w:t>Lorsque l'organe d'administration doit prendre une décision ou se prononcer sur une opération relevant de sa compétence et à propos de laquelle un administrateur est en situation de conflit d’intérêt, cet administrateur doit en informer les autres administrateurs avant que l'organe d'administration ne prenne une décision. Sa déclaration et ses explications sur la nature du conflit d’intérêt doivent figurer dans le procès-verbal de la réunion de l'organe d'administration qui doit prendre la décision. Un administrateur est en situation de conflit d’intérêt lorsque qu’il a un intérêt direct ou indirect de nature patrimoniale qui est opposé à celui de l</w:t>
      </w:r>
      <w:r w:rsidR="00A91D1B" w:rsidRPr="002D71DD">
        <w:t>’</w:t>
      </w:r>
      <w:r w:rsidR="00A42A99">
        <w:t>a</w:t>
      </w:r>
      <w:r w:rsidR="00A91D1B" w:rsidRPr="002D71DD">
        <w:t>ssociation</w:t>
      </w:r>
      <w:r w:rsidRPr="002D71DD">
        <w:t>. Tout administrateur qui a un intérêt opposé à celui de l’association ne peut participer aux délibérations et au vote sur ce point de l’ordre du jour.</w:t>
      </w:r>
    </w:p>
    <w:p w14:paraId="5F640BFC" w14:textId="77777777" w:rsidR="00142C4E" w:rsidRDefault="00142C4E" w:rsidP="00ED023F">
      <w:pPr>
        <w:spacing w:after="120" w:line="23" w:lineRule="atLeast"/>
        <w:jc w:val="both"/>
      </w:pPr>
    </w:p>
    <w:p w14:paraId="1C9DC149" w14:textId="2183FBEA" w:rsidR="00C62933" w:rsidRPr="009A5194" w:rsidRDefault="00C62933" w:rsidP="00ED023F">
      <w:pPr>
        <w:spacing w:after="120" w:line="23" w:lineRule="atLeast"/>
        <w:jc w:val="both"/>
      </w:pPr>
      <w:r w:rsidRPr="009A5194">
        <w:t>V -  Dispositions diverses</w:t>
      </w:r>
    </w:p>
    <w:p w14:paraId="6B0CC50A" w14:textId="77777777" w:rsidR="00C62933" w:rsidRPr="009A5194" w:rsidRDefault="00C62933" w:rsidP="00ED023F">
      <w:pPr>
        <w:spacing w:after="120" w:line="23" w:lineRule="atLeast"/>
        <w:jc w:val="both"/>
      </w:pPr>
    </w:p>
    <w:p w14:paraId="63F00153" w14:textId="1B7477FE" w:rsidR="00C62933" w:rsidRPr="009A5194" w:rsidRDefault="00C62933" w:rsidP="00ED023F">
      <w:pPr>
        <w:spacing w:after="120" w:line="23" w:lineRule="atLeast"/>
        <w:jc w:val="both"/>
        <w:rPr>
          <w:color w:val="FF0000"/>
        </w:rPr>
      </w:pPr>
      <w:r w:rsidRPr="009A5194">
        <w:t xml:space="preserve">Article </w:t>
      </w:r>
      <w:r w:rsidR="00DA2F22" w:rsidRPr="009A5194">
        <w:t>17</w:t>
      </w:r>
      <w:r w:rsidRPr="009A5194">
        <w:t xml:space="preserve"> – L’exercice social commence le 1</w:t>
      </w:r>
      <w:r w:rsidRPr="009A5194">
        <w:rPr>
          <w:vertAlign w:val="superscript"/>
        </w:rPr>
        <w:t>er</w:t>
      </w:r>
      <w:r w:rsidRPr="009A5194">
        <w:t xml:space="preserve"> janvier pour se terminer le 31 décembre de chaque année. </w:t>
      </w:r>
    </w:p>
    <w:p w14:paraId="096FAE30" w14:textId="77777777" w:rsidR="00C62933" w:rsidRPr="009A5194" w:rsidRDefault="00C62933" w:rsidP="00ED023F">
      <w:pPr>
        <w:spacing w:after="120" w:line="23" w:lineRule="atLeast"/>
        <w:jc w:val="both"/>
      </w:pPr>
    </w:p>
    <w:p w14:paraId="1C7A2388" w14:textId="3BC028F4" w:rsidR="00C62933" w:rsidRPr="009A5194" w:rsidRDefault="00C62933" w:rsidP="00ED023F">
      <w:pPr>
        <w:spacing w:after="120" w:line="23" w:lineRule="atLeast"/>
        <w:jc w:val="both"/>
      </w:pPr>
      <w:r w:rsidRPr="009A5194">
        <w:t xml:space="preserve">Article </w:t>
      </w:r>
      <w:r w:rsidR="00DA2F22" w:rsidRPr="009A5194">
        <w:t>18</w:t>
      </w:r>
      <w:r w:rsidRPr="009A5194">
        <w:t xml:space="preserve"> – L’assemblée générale peut désigner un ou deux commissaires, nommés pour 2 ans et rééligibles, chargés de vérifier les comptes de l’association et de lui présenter un rapport.</w:t>
      </w:r>
    </w:p>
    <w:p w14:paraId="14B1E5CF" w14:textId="77777777" w:rsidR="00C62933" w:rsidRPr="009A5194" w:rsidRDefault="00C62933" w:rsidP="00ED023F">
      <w:pPr>
        <w:spacing w:after="120" w:line="23" w:lineRule="atLeast"/>
        <w:jc w:val="both"/>
      </w:pPr>
    </w:p>
    <w:p w14:paraId="07CA0208" w14:textId="2E0149A2" w:rsidR="00C62933" w:rsidRPr="009A5194" w:rsidRDefault="00C62933" w:rsidP="00ED023F">
      <w:pPr>
        <w:spacing w:after="120" w:line="23" w:lineRule="atLeast"/>
        <w:jc w:val="both"/>
        <w:rPr>
          <w:rStyle w:val="lev"/>
          <w:b w:val="0"/>
        </w:rPr>
      </w:pPr>
      <w:r w:rsidRPr="009A5194">
        <w:t xml:space="preserve">Article </w:t>
      </w:r>
      <w:r w:rsidR="00DA2F22" w:rsidRPr="009A5194">
        <w:t>19</w:t>
      </w:r>
      <w:r w:rsidRPr="009A5194">
        <w:t xml:space="preserve"> – En cas de dissolution volontaire de l’association, l’</w:t>
      </w:r>
      <w:r w:rsidR="00A42A99">
        <w:t>a</w:t>
      </w:r>
      <w:r w:rsidRPr="009A5194">
        <w:t xml:space="preserve">ssemblée </w:t>
      </w:r>
      <w:r w:rsidR="00A42A99">
        <w:t>g</w:t>
      </w:r>
      <w:r w:rsidRPr="009A5194">
        <w:t xml:space="preserve">énérale désignera un ou deux liquidateurs, déterminera leurs pouvoirs et indiquera l’affectation à donner à l’actif net de l’avoir social </w:t>
      </w:r>
      <w:r w:rsidRPr="009A5194">
        <w:rPr>
          <w:rStyle w:val="lev"/>
          <w:b w:val="0"/>
        </w:rPr>
        <w:t>en privilégiant une association ayant des objectifs les plus proches des siens.</w:t>
      </w:r>
    </w:p>
    <w:p w14:paraId="59E6C1D4" w14:textId="77777777" w:rsidR="00F723B6" w:rsidRPr="009A5194" w:rsidRDefault="00F723B6" w:rsidP="00ED023F">
      <w:pPr>
        <w:spacing w:after="120" w:line="23" w:lineRule="atLeast"/>
        <w:jc w:val="both"/>
        <w:rPr>
          <w:rStyle w:val="lev"/>
          <w:b w:val="0"/>
        </w:rPr>
      </w:pPr>
    </w:p>
    <w:p w14:paraId="20563270" w14:textId="19AF8F39" w:rsidR="00F723B6" w:rsidRPr="009A5194" w:rsidRDefault="00F723B6" w:rsidP="00ED023F">
      <w:pPr>
        <w:spacing w:after="120" w:line="23" w:lineRule="atLeast"/>
        <w:jc w:val="both"/>
      </w:pPr>
      <w:r w:rsidRPr="009A5194">
        <w:t xml:space="preserve">Article </w:t>
      </w:r>
      <w:r w:rsidR="00DA2F22" w:rsidRPr="009A5194">
        <w:t>20</w:t>
      </w:r>
      <w:r w:rsidRPr="009A5194">
        <w:t xml:space="preserve"> – Est réputée non écrite toute disposition qui serait en contradiction avec la loi.</w:t>
      </w:r>
    </w:p>
    <w:p w14:paraId="0B4BFEEF" w14:textId="5C73DA23" w:rsidR="00F723B6" w:rsidRPr="009A5194" w:rsidRDefault="00F723B6" w:rsidP="00ED023F">
      <w:pPr>
        <w:spacing w:after="120" w:line="23" w:lineRule="atLeast"/>
        <w:jc w:val="both"/>
      </w:pPr>
      <w:r w:rsidRPr="009A5194">
        <w:t xml:space="preserve">Pour tout ce qui n’est pas expressément prévu ou excepté par les présents statuts, il </w:t>
      </w:r>
      <w:r w:rsidR="007632EF" w:rsidRPr="009A5194">
        <w:t>est fait référence à la loi du 23 mars 2019 introduisant le Code des Sociétés et des Associations portant des dispositions diverses et, subsidiairement, au droit commun, seule la langue française faisant foi.</w:t>
      </w:r>
    </w:p>
    <w:p w14:paraId="0BC0CF64" w14:textId="77777777" w:rsidR="00F723B6" w:rsidRPr="009A5194" w:rsidRDefault="00F723B6" w:rsidP="00ED023F">
      <w:pPr>
        <w:spacing w:after="120" w:line="23" w:lineRule="atLeast"/>
        <w:jc w:val="both"/>
        <w:rPr>
          <w:rStyle w:val="lev"/>
          <w:b w:val="0"/>
        </w:rPr>
      </w:pPr>
    </w:p>
    <w:p w14:paraId="40476C7B" w14:textId="7B88F650" w:rsidR="00F96472" w:rsidRPr="009A5194" w:rsidRDefault="002953F4" w:rsidP="00F96472">
      <w:pPr>
        <w:pStyle w:val="Text"/>
        <w:tabs>
          <w:tab w:val="clear" w:pos="298"/>
          <w:tab w:val="clear" w:pos="1418"/>
          <w:tab w:val="clear" w:pos="1560"/>
          <w:tab w:val="clear" w:pos="1661"/>
          <w:tab w:val="clear" w:pos="1801"/>
        </w:tabs>
        <w:spacing w:before="0" w:after="120" w:line="23" w:lineRule="atLeast"/>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Article 21 - </w:t>
      </w:r>
      <w:r w:rsidR="00F96472" w:rsidRPr="009A5194">
        <w:rPr>
          <w:rFonts w:ascii="Times New Roman" w:hAnsi="Times New Roman"/>
          <w:color w:val="000000" w:themeColor="text1"/>
          <w:sz w:val="24"/>
          <w:szCs w:val="24"/>
        </w:rPr>
        <w:t>Les administrateurs ont</w:t>
      </w:r>
      <w:r w:rsidR="00D23C98">
        <w:rPr>
          <w:rFonts w:ascii="Times New Roman" w:hAnsi="Times New Roman"/>
          <w:color w:val="000000" w:themeColor="text1"/>
          <w:sz w:val="24"/>
          <w:szCs w:val="24"/>
        </w:rPr>
        <w:t> :</w:t>
      </w:r>
    </w:p>
    <w:p w14:paraId="61319806" w14:textId="77777777" w:rsidR="00F96472" w:rsidRPr="009A5194" w:rsidRDefault="00F96472" w:rsidP="005C4296">
      <w:pPr>
        <w:pStyle w:val="Text"/>
        <w:tabs>
          <w:tab w:val="clear" w:pos="298"/>
          <w:tab w:val="clear" w:pos="1418"/>
          <w:tab w:val="clear" w:pos="1560"/>
          <w:tab w:val="clear" w:pos="1661"/>
          <w:tab w:val="clear" w:pos="1801"/>
        </w:tabs>
        <w:spacing w:before="0" w:after="120" w:line="23" w:lineRule="atLeast"/>
        <w:ind w:firstLine="0"/>
        <w:rPr>
          <w:rFonts w:ascii="Times New Roman" w:hAnsi="Times New Roman"/>
          <w:color w:val="000000" w:themeColor="text1"/>
          <w:sz w:val="24"/>
          <w:szCs w:val="24"/>
        </w:rPr>
      </w:pPr>
    </w:p>
    <w:p w14:paraId="79DF310F" w14:textId="634A5FD2" w:rsidR="00C62933" w:rsidRPr="009A5194" w:rsidRDefault="00ED023F" w:rsidP="00EE28BB">
      <w:pPr>
        <w:pStyle w:val="Text"/>
        <w:tabs>
          <w:tab w:val="clear" w:pos="298"/>
          <w:tab w:val="clear" w:pos="1418"/>
          <w:tab w:val="clear" w:pos="1560"/>
          <w:tab w:val="clear" w:pos="1661"/>
          <w:tab w:val="clear" w:pos="1801"/>
        </w:tabs>
        <w:spacing w:before="0" w:after="120" w:line="23" w:lineRule="atLeast"/>
        <w:ind w:left="709" w:hanging="283"/>
        <w:rPr>
          <w:rFonts w:ascii="Times New Roman" w:hAnsi="Times New Roman"/>
          <w:color w:val="000000" w:themeColor="text1"/>
          <w:sz w:val="24"/>
          <w:szCs w:val="24"/>
        </w:rPr>
      </w:pPr>
      <w:r w:rsidRPr="009A5194">
        <w:rPr>
          <w:rFonts w:ascii="Times New Roman" w:hAnsi="Times New Roman"/>
          <w:color w:val="000000" w:themeColor="text1"/>
          <w:sz w:val="24"/>
          <w:szCs w:val="24"/>
        </w:rPr>
        <w:t xml:space="preserve">- </w:t>
      </w:r>
      <w:r w:rsidR="00C62933" w:rsidRPr="009A5194">
        <w:rPr>
          <w:rFonts w:ascii="Times New Roman" w:hAnsi="Times New Roman"/>
          <w:color w:val="000000" w:themeColor="text1"/>
          <w:sz w:val="24"/>
          <w:szCs w:val="24"/>
        </w:rPr>
        <w:t xml:space="preserve">décidé de confier la </w:t>
      </w:r>
      <w:r w:rsidR="00C62933" w:rsidRPr="009A5194">
        <w:rPr>
          <w:rFonts w:ascii="Times New Roman" w:hAnsi="Times New Roman"/>
          <w:b/>
          <w:color w:val="000000" w:themeColor="text1"/>
          <w:sz w:val="24"/>
          <w:szCs w:val="24"/>
        </w:rPr>
        <w:t>délégation</w:t>
      </w:r>
      <w:r w:rsidR="00C62933" w:rsidRPr="009A5194">
        <w:rPr>
          <w:rFonts w:ascii="Times New Roman" w:hAnsi="Times New Roman"/>
          <w:color w:val="000000" w:themeColor="text1"/>
          <w:sz w:val="24"/>
          <w:szCs w:val="24"/>
        </w:rPr>
        <w:t xml:space="preserve"> </w:t>
      </w:r>
      <w:r w:rsidR="00C62933" w:rsidRPr="009A5194">
        <w:rPr>
          <w:rFonts w:ascii="Times New Roman" w:hAnsi="Times New Roman"/>
          <w:b/>
          <w:color w:val="000000" w:themeColor="text1"/>
          <w:sz w:val="24"/>
          <w:szCs w:val="24"/>
        </w:rPr>
        <w:t>de certains pouvoirs à</w:t>
      </w:r>
      <w:r w:rsidR="00C62933" w:rsidRPr="009A5194">
        <w:rPr>
          <w:rFonts w:ascii="Times New Roman" w:hAnsi="Times New Roman"/>
          <w:color w:val="000000" w:themeColor="text1"/>
          <w:sz w:val="24"/>
          <w:szCs w:val="24"/>
        </w:rPr>
        <w:t xml:space="preserve"> </w:t>
      </w:r>
      <w:r w:rsidR="00C62933" w:rsidRPr="009A5194">
        <w:rPr>
          <w:rFonts w:ascii="Times New Roman" w:hAnsi="Times New Roman"/>
          <w:b/>
          <w:color w:val="000000" w:themeColor="text1"/>
          <w:sz w:val="24"/>
          <w:szCs w:val="24"/>
        </w:rPr>
        <w:t>chacun</w:t>
      </w:r>
      <w:r w:rsidR="00C62933" w:rsidRPr="009A5194">
        <w:rPr>
          <w:rFonts w:ascii="Times New Roman" w:hAnsi="Times New Roman"/>
          <w:color w:val="000000" w:themeColor="text1"/>
          <w:sz w:val="24"/>
          <w:szCs w:val="24"/>
        </w:rPr>
        <w:t xml:space="preserve"> </w:t>
      </w:r>
      <w:r w:rsidR="00C62933" w:rsidRPr="009A5194">
        <w:rPr>
          <w:rFonts w:ascii="Times New Roman" w:hAnsi="Times New Roman"/>
          <w:b/>
          <w:color w:val="000000" w:themeColor="text1"/>
          <w:sz w:val="24"/>
          <w:szCs w:val="24"/>
        </w:rPr>
        <w:t>des membres</w:t>
      </w:r>
      <w:r w:rsidR="00C62933" w:rsidRPr="009A5194">
        <w:rPr>
          <w:rFonts w:ascii="Times New Roman" w:hAnsi="Times New Roman"/>
          <w:color w:val="000000" w:themeColor="text1"/>
          <w:sz w:val="24"/>
          <w:szCs w:val="24"/>
        </w:rPr>
        <w:t xml:space="preserve"> </w:t>
      </w:r>
      <w:r w:rsidR="00C62933" w:rsidRPr="009A5194">
        <w:rPr>
          <w:rFonts w:ascii="Times New Roman" w:hAnsi="Times New Roman"/>
          <w:b/>
          <w:color w:val="000000" w:themeColor="text1"/>
          <w:sz w:val="24"/>
          <w:szCs w:val="24"/>
        </w:rPr>
        <w:t>du bureau :</w:t>
      </w:r>
    </w:p>
    <w:p w14:paraId="0269F9A0" w14:textId="62E1C4E0" w:rsidR="00C62933" w:rsidRPr="009A5194" w:rsidRDefault="00A954C3" w:rsidP="00A954C3">
      <w:pPr>
        <w:pStyle w:val="Text"/>
        <w:tabs>
          <w:tab w:val="clear" w:pos="298"/>
          <w:tab w:val="clear" w:pos="1418"/>
          <w:tab w:val="clear" w:pos="1560"/>
          <w:tab w:val="clear" w:pos="1661"/>
          <w:tab w:val="clear" w:pos="1801"/>
          <w:tab w:val="left" w:pos="-1985"/>
        </w:tabs>
        <w:spacing w:before="0" w:after="120" w:line="23" w:lineRule="atLeast"/>
        <w:ind w:left="709" w:firstLine="0"/>
        <w:rPr>
          <w:rFonts w:ascii="Times New Roman" w:hAnsi="Times New Roman"/>
          <w:color w:val="000000" w:themeColor="text1"/>
          <w:sz w:val="24"/>
          <w:szCs w:val="24"/>
        </w:rPr>
      </w:pPr>
      <w:r w:rsidRPr="009A5194">
        <w:rPr>
          <w:rFonts w:ascii="Times New Roman" w:hAnsi="Times New Roman"/>
          <w:color w:val="000000" w:themeColor="text1"/>
          <w:sz w:val="24"/>
          <w:szCs w:val="24"/>
        </w:rPr>
        <w:t xml:space="preserve">1. </w:t>
      </w:r>
      <w:r w:rsidR="00C62933" w:rsidRPr="009A5194">
        <w:rPr>
          <w:rFonts w:ascii="Times New Roman" w:hAnsi="Times New Roman"/>
          <w:color w:val="000000" w:themeColor="text1"/>
          <w:sz w:val="24"/>
          <w:szCs w:val="24"/>
        </w:rPr>
        <w:t>La signature pour l’</w:t>
      </w:r>
      <w:r w:rsidR="00A42A99">
        <w:rPr>
          <w:rFonts w:ascii="Times New Roman" w:hAnsi="Times New Roman"/>
          <w:color w:val="000000" w:themeColor="text1"/>
          <w:sz w:val="24"/>
          <w:szCs w:val="24"/>
        </w:rPr>
        <w:t>a</w:t>
      </w:r>
      <w:r w:rsidR="00C62933" w:rsidRPr="009A5194">
        <w:rPr>
          <w:rFonts w:ascii="Times New Roman" w:hAnsi="Times New Roman"/>
          <w:color w:val="000000" w:themeColor="text1"/>
          <w:sz w:val="24"/>
          <w:szCs w:val="24"/>
        </w:rPr>
        <w:t xml:space="preserve">ssociation des pièces relatives à la gestion journalière, </w:t>
      </w:r>
    </w:p>
    <w:p w14:paraId="369A1544" w14:textId="0D892330" w:rsidR="00C62933" w:rsidRPr="009A5194" w:rsidRDefault="00C62933" w:rsidP="00A954C3">
      <w:pPr>
        <w:pStyle w:val="Text"/>
        <w:tabs>
          <w:tab w:val="clear" w:pos="298"/>
          <w:tab w:val="clear" w:pos="1418"/>
          <w:tab w:val="clear" w:pos="1560"/>
          <w:tab w:val="clear" w:pos="1661"/>
          <w:tab w:val="clear" w:pos="1801"/>
          <w:tab w:val="left" w:pos="-1985"/>
        </w:tabs>
        <w:spacing w:before="0" w:after="120" w:line="23" w:lineRule="atLeast"/>
        <w:ind w:left="709" w:firstLine="0"/>
        <w:rPr>
          <w:rFonts w:ascii="Times New Roman" w:hAnsi="Times New Roman"/>
          <w:color w:val="000000" w:themeColor="text1"/>
          <w:sz w:val="24"/>
          <w:szCs w:val="24"/>
        </w:rPr>
      </w:pPr>
      <w:r w:rsidRPr="009A5194">
        <w:rPr>
          <w:rFonts w:ascii="Times New Roman" w:hAnsi="Times New Roman"/>
          <w:color w:val="000000" w:themeColor="text1"/>
          <w:sz w:val="24"/>
          <w:szCs w:val="24"/>
        </w:rPr>
        <w:t>2. La signature sur les comptes bancaires de l’</w:t>
      </w:r>
      <w:r w:rsidR="00A42A99">
        <w:rPr>
          <w:rFonts w:ascii="Times New Roman" w:hAnsi="Times New Roman"/>
          <w:color w:val="000000" w:themeColor="text1"/>
          <w:sz w:val="24"/>
          <w:szCs w:val="24"/>
        </w:rPr>
        <w:t>a</w:t>
      </w:r>
      <w:r w:rsidRPr="009A5194">
        <w:rPr>
          <w:rFonts w:ascii="Times New Roman" w:hAnsi="Times New Roman"/>
          <w:color w:val="000000" w:themeColor="text1"/>
          <w:sz w:val="24"/>
          <w:szCs w:val="24"/>
        </w:rPr>
        <w:t>ssociation  jusqu’à concurrence de 250 euros par mouvement financier. Au-delà de ce montant, deux signatures d’administrateurs sont exigées aux statuts.</w:t>
      </w:r>
    </w:p>
    <w:p w14:paraId="502E96A4" w14:textId="4EF00CDD" w:rsidR="00EE28BB" w:rsidRPr="00444A90" w:rsidRDefault="00EE28BB" w:rsidP="00EE28BB">
      <w:pPr>
        <w:pStyle w:val="Text"/>
        <w:tabs>
          <w:tab w:val="clear" w:pos="298"/>
          <w:tab w:val="clear" w:pos="1418"/>
          <w:tab w:val="clear" w:pos="1560"/>
          <w:tab w:val="clear" w:pos="1661"/>
          <w:tab w:val="clear" w:pos="1801"/>
          <w:tab w:val="left" w:pos="-1985"/>
        </w:tabs>
        <w:spacing w:before="0" w:after="120" w:line="23" w:lineRule="atLeast"/>
        <w:ind w:left="709" w:hanging="283"/>
        <w:rPr>
          <w:rFonts w:ascii="Times New Roman" w:hAnsi="Times New Roman"/>
          <w:color w:val="000000" w:themeColor="text1"/>
          <w:sz w:val="24"/>
          <w:szCs w:val="24"/>
        </w:rPr>
      </w:pPr>
      <w:r w:rsidRPr="009A5194">
        <w:rPr>
          <w:rFonts w:ascii="Times New Roman" w:hAnsi="Times New Roman"/>
          <w:color w:val="000000" w:themeColor="text1"/>
          <w:sz w:val="24"/>
          <w:szCs w:val="24"/>
        </w:rPr>
        <w:t xml:space="preserve">- décidé de donner à LOTTIN Hervé la signature pour recevoir </w:t>
      </w:r>
      <w:r w:rsidR="0081498C" w:rsidRPr="009A5194">
        <w:rPr>
          <w:rFonts w:ascii="Times New Roman" w:hAnsi="Times New Roman"/>
          <w:color w:val="000000" w:themeColor="text1"/>
          <w:sz w:val="24"/>
          <w:szCs w:val="24"/>
        </w:rPr>
        <w:t xml:space="preserve">tout pli postal </w:t>
      </w:r>
      <w:r w:rsidRPr="009A5194">
        <w:rPr>
          <w:rFonts w:ascii="Times New Roman" w:hAnsi="Times New Roman"/>
          <w:color w:val="000000" w:themeColor="text1"/>
          <w:sz w:val="24"/>
          <w:szCs w:val="24"/>
        </w:rPr>
        <w:t>recommandé, avec ou sans accusé de réception et de le désigner pour les dépôts légaux au greffe du Tribunal du Commerce de l’arrondissement judiciaire de Mons.</w:t>
      </w:r>
    </w:p>
    <w:p w14:paraId="2655E041" w14:textId="77777777" w:rsidR="00ED023F" w:rsidRPr="00444A90" w:rsidRDefault="00ED023F" w:rsidP="00C62933">
      <w:pPr>
        <w:jc w:val="both"/>
        <w:rPr>
          <w:color w:val="000000" w:themeColor="text1"/>
          <w:lang w:val="fr-BE"/>
        </w:rPr>
      </w:pPr>
    </w:p>
    <w:bookmarkEnd w:id="0"/>
    <w:p w14:paraId="4788ECD0" w14:textId="77777777" w:rsidR="00ED023F" w:rsidRPr="00444A90" w:rsidRDefault="00ED023F" w:rsidP="00C62933">
      <w:pPr>
        <w:jc w:val="both"/>
        <w:rPr>
          <w:color w:val="000000" w:themeColor="text1"/>
          <w:lang w:val="fr-BE"/>
        </w:rPr>
      </w:pPr>
    </w:p>
    <w:sectPr w:rsidR="00ED023F" w:rsidRPr="00444A90" w:rsidSect="00666E26">
      <w:headerReference w:type="default" r:id="rId9"/>
      <w:footerReference w:type="even"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92F37" w14:textId="77777777" w:rsidR="00552629" w:rsidRDefault="00552629" w:rsidP="00B76BCB">
      <w:r>
        <w:separator/>
      </w:r>
    </w:p>
  </w:endnote>
  <w:endnote w:type="continuationSeparator" w:id="0">
    <w:p w14:paraId="6E9D2D95" w14:textId="77777777" w:rsidR="00552629" w:rsidRDefault="00552629" w:rsidP="00B7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skoola Pota">
    <w:altName w:val="Sinhala MN"/>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80C5" w14:textId="77777777" w:rsidR="00624318" w:rsidRDefault="00B10DBB" w:rsidP="00624318">
    <w:pPr>
      <w:pStyle w:val="Pieddepage"/>
      <w:framePr w:wrap="around" w:vAnchor="text" w:hAnchor="margin" w:xAlign="right" w:y="1"/>
      <w:rPr>
        <w:rStyle w:val="Numrodepage"/>
      </w:rPr>
    </w:pPr>
    <w:r>
      <w:rPr>
        <w:rStyle w:val="Numrodepage"/>
      </w:rPr>
      <w:fldChar w:fldCharType="begin"/>
    </w:r>
    <w:r w:rsidR="00624318">
      <w:rPr>
        <w:rStyle w:val="Numrodepage"/>
      </w:rPr>
      <w:instrText xml:space="preserve">PAGE  </w:instrText>
    </w:r>
    <w:r>
      <w:rPr>
        <w:rStyle w:val="Numrodepage"/>
      </w:rPr>
      <w:fldChar w:fldCharType="end"/>
    </w:r>
  </w:p>
  <w:p w14:paraId="55A5D4EA" w14:textId="77777777" w:rsidR="00624318" w:rsidRDefault="00624318" w:rsidP="0062431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D4D6" w14:textId="77777777" w:rsidR="00624318" w:rsidRDefault="00B10DBB" w:rsidP="00624318">
    <w:pPr>
      <w:pStyle w:val="Pieddepage"/>
      <w:framePr w:wrap="around" w:vAnchor="text" w:hAnchor="margin" w:xAlign="right" w:y="1"/>
      <w:rPr>
        <w:rStyle w:val="Numrodepage"/>
      </w:rPr>
    </w:pPr>
    <w:r>
      <w:rPr>
        <w:rStyle w:val="Numrodepage"/>
      </w:rPr>
      <w:fldChar w:fldCharType="begin"/>
    </w:r>
    <w:r w:rsidR="00624318">
      <w:rPr>
        <w:rStyle w:val="Numrodepage"/>
      </w:rPr>
      <w:instrText xml:space="preserve">PAGE  </w:instrText>
    </w:r>
    <w:r>
      <w:rPr>
        <w:rStyle w:val="Numrodepage"/>
      </w:rPr>
      <w:fldChar w:fldCharType="separate"/>
    </w:r>
    <w:r w:rsidR="004F7BB9">
      <w:rPr>
        <w:rStyle w:val="Numrodepage"/>
        <w:noProof/>
      </w:rPr>
      <w:t>5</w:t>
    </w:r>
    <w:r>
      <w:rPr>
        <w:rStyle w:val="Numrodepage"/>
      </w:rPr>
      <w:fldChar w:fldCharType="end"/>
    </w:r>
  </w:p>
  <w:p w14:paraId="4DEFFC3E" w14:textId="77777777" w:rsidR="00624318" w:rsidRDefault="00624318" w:rsidP="0062431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3F37" w14:textId="77777777" w:rsidR="00552629" w:rsidRDefault="00552629" w:rsidP="00B76BCB">
      <w:r>
        <w:separator/>
      </w:r>
    </w:p>
  </w:footnote>
  <w:footnote w:type="continuationSeparator" w:id="0">
    <w:p w14:paraId="0D865C2B" w14:textId="77777777" w:rsidR="00552629" w:rsidRDefault="00552629" w:rsidP="00B76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AD2B" w14:textId="77777777" w:rsidR="00624318" w:rsidRDefault="0062431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C0D81"/>
    <w:multiLevelType w:val="hybridMultilevel"/>
    <w:tmpl w:val="DBCCA7CC"/>
    <w:lvl w:ilvl="0" w:tplc="DBB8A7F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ED439F"/>
    <w:multiLevelType w:val="hybridMultilevel"/>
    <w:tmpl w:val="FAA408EA"/>
    <w:lvl w:ilvl="0" w:tplc="9A509D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28223722">
    <w:abstractNumId w:val="0"/>
  </w:num>
  <w:num w:numId="2" w16cid:durableId="2121148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33"/>
    <w:rsid w:val="00017225"/>
    <w:rsid w:val="00022370"/>
    <w:rsid w:val="000244FC"/>
    <w:rsid w:val="0004071B"/>
    <w:rsid w:val="00041639"/>
    <w:rsid w:val="0004625B"/>
    <w:rsid w:val="00047760"/>
    <w:rsid w:val="00050F32"/>
    <w:rsid w:val="00065766"/>
    <w:rsid w:val="0007181A"/>
    <w:rsid w:val="00071B3F"/>
    <w:rsid w:val="00073C9D"/>
    <w:rsid w:val="0008395D"/>
    <w:rsid w:val="00086203"/>
    <w:rsid w:val="00090771"/>
    <w:rsid w:val="000B74C7"/>
    <w:rsid w:val="000D4CE0"/>
    <w:rsid w:val="00101844"/>
    <w:rsid w:val="001025D7"/>
    <w:rsid w:val="00106584"/>
    <w:rsid w:val="0011388E"/>
    <w:rsid w:val="001141E4"/>
    <w:rsid w:val="00125CD4"/>
    <w:rsid w:val="00141D0C"/>
    <w:rsid w:val="00142C4E"/>
    <w:rsid w:val="00144FD0"/>
    <w:rsid w:val="0015489A"/>
    <w:rsid w:val="00156F45"/>
    <w:rsid w:val="00161278"/>
    <w:rsid w:val="00162934"/>
    <w:rsid w:val="00165FCF"/>
    <w:rsid w:val="00175162"/>
    <w:rsid w:val="001777D2"/>
    <w:rsid w:val="00183CFD"/>
    <w:rsid w:val="00184AE1"/>
    <w:rsid w:val="00190713"/>
    <w:rsid w:val="001974E3"/>
    <w:rsid w:val="001A54F2"/>
    <w:rsid w:val="001C68DB"/>
    <w:rsid w:val="001C7003"/>
    <w:rsid w:val="001C7744"/>
    <w:rsid w:val="001D68F7"/>
    <w:rsid w:val="001E0CD3"/>
    <w:rsid w:val="001F15A7"/>
    <w:rsid w:val="001F3D8B"/>
    <w:rsid w:val="00200B3D"/>
    <w:rsid w:val="002118E9"/>
    <w:rsid w:val="00223CDD"/>
    <w:rsid w:val="00223F08"/>
    <w:rsid w:val="00225B5B"/>
    <w:rsid w:val="002303FA"/>
    <w:rsid w:val="00240ED4"/>
    <w:rsid w:val="00241C1B"/>
    <w:rsid w:val="00243977"/>
    <w:rsid w:val="00250143"/>
    <w:rsid w:val="002553BE"/>
    <w:rsid w:val="002808FE"/>
    <w:rsid w:val="00282A41"/>
    <w:rsid w:val="002953F4"/>
    <w:rsid w:val="002A65AB"/>
    <w:rsid w:val="002B1F5E"/>
    <w:rsid w:val="002C6067"/>
    <w:rsid w:val="002D03EE"/>
    <w:rsid w:val="002D1549"/>
    <w:rsid w:val="002D71DD"/>
    <w:rsid w:val="002E368C"/>
    <w:rsid w:val="002E7F86"/>
    <w:rsid w:val="002F65AA"/>
    <w:rsid w:val="00301A6B"/>
    <w:rsid w:val="00346F34"/>
    <w:rsid w:val="003561ED"/>
    <w:rsid w:val="00360B3A"/>
    <w:rsid w:val="003654E0"/>
    <w:rsid w:val="00374849"/>
    <w:rsid w:val="00386A39"/>
    <w:rsid w:val="003B761D"/>
    <w:rsid w:val="003C1AE3"/>
    <w:rsid w:val="003D4E61"/>
    <w:rsid w:val="003D61B5"/>
    <w:rsid w:val="003E1181"/>
    <w:rsid w:val="00410986"/>
    <w:rsid w:val="0042225E"/>
    <w:rsid w:val="004448F9"/>
    <w:rsid w:val="00444A90"/>
    <w:rsid w:val="00445AED"/>
    <w:rsid w:val="00457CB4"/>
    <w:rsid w:val="00463959"/>
    <w:rsid w:val="00486679"/>
    <w:rsid w:val="004A36E0"/>
    <w:rsid w:val="004B08C4"/>
    <w:rsid w:val="004B6E0B"/>
    <w:rsid w:val="004D7760"/>
    <w:rsid w:val="004E5652"/>
    <w:rsid w:val="004E65F5"/>
    <w:rsid w:val="004E6DA7"/>
    <w:rsid w:val="004F7BB9"/>
    <w:rsid w:val="005146FE"/>
    <w:rsid w:val="00545403"/>
    <w:rsid w:val="00552629"/>
    <w:rsid w:val="00573FDB"/>
    <w:rsid w:val="00575F18"/>
    <w:rsid w:val="00576B7C"/>
    <w:rsid w:val="00596335"/>
    <w:rsid w:val="005A3B8A"/>
    <w:rsid w:val="005B5808"/>
    <w:rsid w:val="005C4296"/>
    <w:rsid w:val="005C4D66"/>
    <w:rsid w:val="005D7A39"/>
    <w:rsid w:val="005E5C29"/>
    <w:rsid w:val="005F0882"/>
    <w:rsid w:val="005F4C3E"/>
    <w:rsid w:val="005F6302"/>
    <w:rsid w:val="00602E0C"/>
    <w:rsid w:val="0060341E"/>
    <w:rsid w:val="006202D8"/>
    <w:rsid w:val="006241B5"/>
    <w:rsid w:val="00624318"/>
    <w:rsid w:val="00645BAC"/>
    <w:rsid w:val="006464C5"/>
    <w:rsid w:val="00653187"/>
    <w:rsid w:val="00664023"/>
    <w:rsid w:val="00666E26"/>
    <w:rsid w:val="00675E7A"/>
    <w:rsid w:val="00681546"/>
    <w:rsid w:val="00685194"/>
    <w:rsid w:val="00685EA6"/>
    <w:rsid w:val="006A29B0"/>
    <w:rsid w:val="006B0CF3"/>
    <w:rsid w:val="006B1073"/>
    <w:rsid w:val="006B2E79"/>
    <w:rsid w:val="006B51C3"/>
    <w:rsid w:val="006D7B0C"/>
    <w:rsid w:val="006E1704"/>
    <w:rsid w:val="006F69DA"/>
    <w:rsid w:val="00713920"/>
    <w:rsid w:val="00737D6A"/>
    <w:rsid w:val="00740807"/>
    <w:rsid w:val="007437BB"/>
    <w:rsid w:val="00743B6F"/>
    <w:rsid w:val="0075080B"/>
    <w:rsid w:val="007632EF"/>
    <w:rsid w:val="00763BA1"/>
    <w:rsid w:val="00774490"/>
    <w:rsid w:val="00774F85"/>
    <w:rsid w:val="00777642"/>
    <w:rsid w:val="0079461B"/>
    <w:rsid w:val="0079779B"/>
    <w:rsid w:val="007A5FF6"/>
    <w:rsid w:val="007B291D"/>
    <w:rsid w:val="007D41C4"/>
    <w:rsid w:val="007E04F8"/>
    <w:rsid w:val="007E6D87"/>
    <w:rsid w:val="007F1179"/>
    <w:rsid w:val="00800413"/>
    <w:rsid w:val="00801C98"/>
    <w:rsid w:val="0081498C"/>
    <w:rsid w:val="008243E7"/>
    <w:rsid w:val="00836E15"/>
    <w:rsid w:val="00843BC2"/>
    <w:rsid w:val="00852D5D"/>
    <w:rsid w:val="00861CC2"/>
    <w:rsid w:val="00862A10"/>
    <w:rsid w:val="008678D4"/>
    <w:rsid w:val="008707C8"/>
    <w:rsid w:val="00871E0F"/>
    <w:rsid w:val="0087692C"/>
    <w:rsid w:val="00891E6D"/>
    <w:rsid w:val="008977B7"/>
    <w:rsid w:val="008B1CD5"/>
    <w:rsid w:val="008B77FC"/>
    <w:rsid w:val="008C45F0"/>
    <w:rsid w:val="008E7CDB"/>
    <w:rsid w:val="00914EF6"/>
    <w:rsid w:val="00931419"/>
    <w:rsid w:val="0093267E"/>
    <w:rsid w:val="009377F4"/>
    <w:rsid w:val="009434F7"/>
    <w:rsid w:val="00945180"/>
    <w:rsid w:val="009516C2"/>
    <w:rsid w:val="00973F8E"/>
    <w:rsid w:val="00977A15"/>
    <w:rsid w:val="00981987"/>
    <w:rsid w:val="00982690"/>
    <w:rsid w:val="009944BA"/>
    <w:rsid w:val="009A040C"/>
    <w:rsid w:val="009A20A5"/>
    <w:rsid w:val="009A5194"/>
    <w:rsid w:val="009B034B"/>
    <w:rsid w:val="009B0886"/>
    <w:rsid w:val="009C0C0E"/>
    <w:rsid w:val="009D54D4"/>
    <w:rsid w:val="009F53D7"/>
    <w:rsid w:val="009F5C7B"/>
    <w:rsid w:val="00A029BD"/>
    <w:rsid w:val="00A0612A"/>
    <w:rsid w:val="00A075BE"/>
    <w:rsid w:val="00A1259F"/>
    <w:rsid w:val="00A17B84"/>
    <w:rsid w:val="00A31E91"/>
    <w:rsid w:val="00A429D1"/>
    <w:rsid w:val="00A42A99"/>
    <w:rsid w:val="00A43C49"/>
    <w:rsid w:val="00A5461A"/>
    <w:rsid w:val="00A60A90"/>
    <w:rsid w:val="00A64138"/>
    <w:rsid w:val="00A6521B"/>
    <w:rsid w:val="00A75776"/>
    <w:rsid w:val="00A77E7A"/>
    <w:rsid w:val="00A82947"/>
    <w:rsid w:val="00A86A3F"/>
    <w:rsid w:val="00A90EB5"/>
    <w:rsid w:val="00A91D1B"/>
    <w:rsid w:val="00A954C3"/>
    <w:rsid w:val="00AA0351"/>
    <w:rsid w:val="00AA5C73"/>
    <w:rsid w:val="00AA7A7E"/>
    <w:rsid w:val="00AB2026"/>
    <w:rsid w:val="00AD0834"/>
    <w:rsid w:val="00AD3A62"/>
    <w:rsid w:val="00AD5D99"/>
    <w:rsid w:val="00AE2B71"/>
    <w:rsid w:val="00B10DBB"/>
    <w:rsid w:val="00B119BB"/>
    <w:rsid w:val="00B13FEE"/>
    <w:rsid w:val="00B527CD"/>
    <w:rsid w:val="00B6249A"/>
    <w:rsid w:val="00B76ADF"/>
    <w:rsid w:val="00B76BCB"/>
    <w:rsid w:val="00B7726E"/>
    <w:rsid w:val="00B90907"/>
    <w:rsid w:val="00B93E72"/>
    <w:rsid w:val="00BA781C"/>
    <w:rsid w:val="00BB4890"/>
    <w:rsid w:val="00BC527D"/>
    <w:rsid w:val="00BD64D3"/>
    <w:rsid w:val="00BE27B8"/>
    <w:rsid w:val="00BE2822"/>
    <w:rsid w:val="00BE4727"/>
    <w:rsid w:val="00BF06B6"/>
    <w:rsid w:val="00BF44EB"/>
    <w:rsid w:val="00C01728"/>
    <w:rsid w:val="00C01D3E"/>
    <w:rsid w:val="00C173D5"/>
    <w:rsid w:val="00C25396"/>
    <w:rsid w:val="00C34C51"/>
    <w:rsid w:val="00C45FE7"/>
    <w:rsid w:val="00C55FE2"/>
    <w:rsid w:val="00C62933"/>
    <w:rsid w:val="00C66449"/>
    <w:rsid w:val="00C76D75"/>
    <w:rsid w:val="00C83B84"/>
    <w:rsid w:val="00CA52B3"/>
    <w:rsid w:val="00CB008A"/>
    <w:rsid w:val="00CB1259"/>
    <w:rsid w:val="00CC6539"/>
    <w:rsid w:val="00CF23A3"/>
    <w:rsid w:val="00D1134F"/>
    <w:rsid w:val="00D14BDB"/>
    <w:rsid w:val="00D23C98"/>
    <w:rsid w:val="00D26435"/>
    <w:rsid w:val="00D4153F"/>
    <w:rsid w:val="00D619AD"/>
    <w:rsid w:val="00D92023"/>
    <w:rsid w:val="00D9233B"/>
    <w:rsid w:val="00D957F0"/>
    <w:rsid w:val="00DA2F22"/>
    <w:rsid w:val="00DC0FF0"/>
    <w:rsid w:val="00DD1EE4"/>
    <w:rsid w:val="00DF40FB"/>
    <w:rsid w:val="00DF5DF3"/>
    <w:rsid w:val="00E10852"/>
    <w:rsid w:val="00E14019"/>
    <w:rsid w:val="00E219B0"/>
    <w:rsid w:val="00E43C44"/>
    <w:rsid w:val="00E455C9"/>
    <w:rsid w:val="00E56875"/>
    <w:rsid w:val="00E61C11"/>
    <w:rsid w:val="00E66F15"/>
    <w:rsid w:val="00EA03EC"/>
    <w:rsid w:val="00EB5A7D"/>
    <w:rsid w:val="00ED023F"/>
    <w:rsid w:val="00ED22F4"/>
    <w:rsid w:val="00EE28BB"/>
    <w:rsid w:val="00EF271A"/>
    <w:rsid w:val="00EF6413"/>
    <w:rsid w:val="00F00FFA"/>
    <w:rsid w:val="00F07688"/>
    <w:rsid w:val="00F0776F"/>
    <w:rsid w:val="00F25DCC"/>
    <w:rsid w:val="00F3300F"/>
    <w:rsid w:val="00F35A0F"/>
    <w:rsid w:val="00F42E4A"/>
    <w:rsid w:val="00F51B47"/>
    <w:rsid w:val="00F57F7B"/>
    <w:rsid w:val="00F6044A"/>
    <w:rsid w:val="00F723B6"/>
    <w:rsid w:val="00F84162"/>
    <w:rsid w:val="00F92472"/>
    <w:rsid w:val="00F96472"/>
    <w:rsid w:val="00F966F1"/>
    <w:rsid w:val="00FC4C25"/>
    <w:rsid w:val="00FD70D4"/>
    <w:rsid w:val="00FF06B6"/>
  </w:rsids>
  <m:mathPr>
    <m:mathFont m:val="Cambria Math"/>
    <m:brkBin m:val="before"/>
    <m:brkBinSub m:val="--"/>
    <m:smallFrac m:val="0"/>
    <m:dispDef/>
    <m:lMargin m:val="0"/>
    <m:rMargin m:val="0"/>
    <m:defJc m:val="centerGroup"/>
    <m:wrapIndent m:val="1440"/>
    <m:intLim m:val="subSup"/>
    <m:naryLim m:val="undOvr"/>
  </m:mathPr>
  <w:themeFontLang w:val="fr-BE"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A07B3"/>
  <w15:docId w15:val="{03DD00B4-39B9-4273-96F3-D0105BBE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76F"/>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C62933"/>
    <w:pPr>
      <w:tabs>
        <w:tab w:val="center" w:pos="4536"/>
        <w:tab w:val="right" w:pos="9072"/>
      </w:tabs>
    </w:pPr>
  </w:style>
  <w:style w:type="character" w:customStyle="1" w:styleId="PieddepageCar">
    <w:name w:val="Pied de page Car"/>
    <w:basedOn w:val="Policepardfaut"/>
    <w:link w:val="Pieddepage"/>
    <w:rsid w:val="00C62933"/>
    <w:rPr>
      <w:rFonts w:ascii="Times New Roman" w:eastAsia="Times New Roman" w:hAnsi="Times New Roman" w:cs="Times New Roman"/>
      <w:sz w:val="24"/>
      <w:szCs w:val="24"/>
      <w:lang w:val="fr-FR" w:eastAsia="fr-FR"/>
    </w:rPr>
  </w:style>
  <w:style w:type="character" w:styleId="Numrodepage">
    <w:name w:val="page number"/>
    <w:rsid w:val="00C62933"/>
  </w:style>
  <w:style w:type="character" w:styleId="lev">
    <w:name w:val="Strong"/>
    <w:uiPriority w:val="22"/>
    <w:qFormat/>
    <w:rsid w:val="00C62933"/>
    <w:rPr>
      <w:b/>
      <w:bCs/>
    </w:rPr>
  </w:style>
  <w:style w:type="paragraph" w:customStyle="1" w:styleId="Text">
    <w:name w:val="Text"/>
    <w:basedOn w:val="Normal"/>
    <w:rsid w:val="00C62933"/>
    <w:pPr>
      <w:tabs>
        <w:tab w:val="left" w:pos="298"/>
        <w:tab w:val="right" w:pos="1418"/>
        <w:tab w:val="left" w:pos="1560"/>
        <w:tab w:val="right" w:pos="1661"/>
        <w:tab w:val="left" w:pos="1801"/>
      </w:tabs>
      <w:spacing w:before="20"/>
      <w:ind w:firstLine="284"/>
      <w:jc w:val="both"/>
    </w:pPr>
    <w:rPr>
      <w:rFonts w:ascii="Arial" w:hAnsi="Arial"/>
      <w:color w:val="000000"/>
      <w:sz w:val="18"/>
      <w:szCs w:val="20"/>
      <w:lang w:val="fr-BE" w:eastAsia="nl-NL"/>
    </w:rPr>
  </w:style>
  <w:style w:type="paragraph" w:styleId="En-tte">
    <w:name w:val="header"/>
    <w:basedOn w:val="Normal"/>
    <w:link w:val="En-tteCar"/>
    <w:uiPriority w:val="99"/>
    <w:unhideWhenUsed/>
    <w:rsid w:val="00A954C3"/>
    <w:pPr>
      <w:tabs>
        <w:tab w:val="center" w:pos="4536"/>
        <w:tab w:val="right" w:pos="9072"/>
      </w:tabs>
    </w:pPr>
  </w:style>
  <w:style w:type="character" w:customStyle="1" w:styleId="En-tteCar">
    <w:name w:val="En-tête Car"/>
    <w:basedOn w:val="Policepardfaut"/>
    <w:link w:val="En-tte"/>
    <w:uiPriority w:val="99"/>
    <w:rsid w:val="00A954C3"/>
    <w:rPr>
      <w:rFonts w:ascii="Times New Roman" w:eastAsia="Times New Roman" w:hAnsi="Times New Roman" w:cs="Times New Roman"/>
      <w:sz w:val="24"/>
      <w:szCs w:val="24"/>
      <w:lang w:val="fr-FR" w:eastAsia="fr-FR"/>
    </w:rPr>
  </w:style>
  <w:style w:type="paragraph" w:styleId="Rvision">
    <w:name w:val="Revision"/>
    <w:hidden/>
    <w:uiPriority w:val="99"/>
    <w:semiHidden/>
    <w:rsid w:val="007E6D87"/>
    <w:pPr>
      <w:spacing w:after="0"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semiHidden/>
    <w:unhideWhenUsed/>
    <w:rsid w:val="008B1C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24461">
      <w:bodyDiv w:val="1"/>
      <w:marLeft w:val="0"/>
      <w:marRight w:val="0"/>
      <w:marTop w:val="0"/>
      <w:marBottom w:val="0"/>
      <w:divBdr>
        <w:top w:val="none" w:sz="0" w:space="0" w:color="auto"/>
        <w:left w:val="none" w:sz="0" w:space="0" w:color="auto"/>
        <w:bottom w:val="none" w:sz="0" w:space="0" w:color="auto"/>
        <w:right w:val="none" w:sz="0" w:space="0" w:color="auto"/>
      </w:divBdr>
    </w:div>
    <w:div w:id="13832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asbl.be/info/changer-les-statuts-dune-asbl-quelles-sont-les-reg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4ECC9-D183-AE4A-877F-06FC0777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2488</Words>
  <Characters>13690</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Hubert d'Ansembourg</cp:lastModifiedBy>
  <cp:revision>2</cp:revision>
  <cp:lastPrinted>2023-11-16T08:48:00Z</cp:lastPrinted>
  <dcterms:created xsi:type="dcterms:W3CDTF">2023-11-18T12:12:00Z</dcterms:created>
  <dcterms:modified xsi:type="dcterms:W3CDTF">2023-11-18T12:12:00Z</dcterms:modified>
</cp:coreProperties>
</file>